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459" w:type="dxa"/>
        <w:tblLook w:val="04A0" w:firstRow="1" w:lastRow="0" w:firstColumn="1" w:lastColumn="0" w:noHBand="0" w:noVBand="1"/>
      </w:tblPr>
      <w:tblGrid>
        <w:gridCol w:w="3828"/>
        <w:gridCol w:w="6663"/>
      </w:tblGrid>
      <w:tr w:rsidR="00733FDD" w:rsidRPr="00381F21" w14:paraId="479139B4" w14:textId="77777777" w:rsidTr="00733FDD">
        <w:tc>
          <w:tcPr>
            <w:tcW w:w="3828" w:type="dxa"/>
          </w:tcPr>
          <w:p w14:paraId="708EB935" w14:textId="77777777" w:rsidR="00733FDD" w:rsidRPr="00E53C09" w:rsidRDefault="00733FDD" w:rsidP="003F48BE">
            <w:pPr>
              <w:spacing w:after="0" w:line="240" w:lineRule="auto"/>
              <w:jc w:val="center"/>
              <w:rPr>
                <w:rFonts w:cs="Times New Roman"/>
                <w:b/>
                <w:sz w:val="26"/>
                <w:szCs w:val="26"/>
              </w:rPr>
            </w:pPr>
            <w:r w:rsidRPr="00E53C09">
              <w:rPr>
                <w:rFonts w:cs="Times New Roman"/>
                <w:b/>
                <w:sz w:val="26"/>
                <w:szCs w:val="26"/>
              </w:rPr>
              <w:t xml:space="preserve">ỦY BAN NHÂN DÂN </w:t>
            </w:r>
          </w:p>
          <w:p w14:paraId="2E641872" w14:textId="3F9BE37E" w:rsidR="00733FDD" w:rsidRPr="00E53C09" w:rsidRDefault="00873E24" w:rsidP="003F48BE">
            <w:pPr>
              <w:spacing w:after="0" w:line="240" w:lineRule="auto"/>
              <w:jc w:val="center"/>
              <w:rPr>
                <w:rFonts w:cs="Times New Roman"/>
                <w:b/>
                <w:sz w:val="26"/>
                <w:szCs w:val="26"/>
              </w:rPr>
            </w:pPr>
            <w:r>
              <w:rPr>
                <w:rFonts w:cs="Times New Roman"/>
                <w:b/>
                <w:sz w:val="26"/>
                <w:szCs w:val="26"/>
              </w:rPr>
              <w:t>XÃ TÀ ĐÙNG</w:t>
            </w:r>
          </w:p>
          <w:p w14:paraId="510AA05C" w14:textId="77777777" w:rsidR="00733FDD" w:rsidRPr="00381F21" w:rsidRDefault="00733FDD" w:rsidP="003F48BE">
            <w:pPr>
              <w:spacing w:after="0" w:line="240" w:lineRule="auto"/>
              <w:ind w:right="-108"/>
              <w:jc w:val="center"/>
              <w:rPr>
                <w:rFonts w:cs="Times New Roman"/>
                <w:sz w:val="28"/>
              </w:rPr>
            </w:pPr>
            <w:r w:rsidRPr="00381F21">
              <w:rPr>
                <w:rFonts w:cs="Times New Roman"/>
                <w:noProof/>
                <w:sz w:val="28"/>
                <w:lang w:val="vi-VN" w:eastAsia="vi-VN"/>
              </w:rPr>
              <mc:AlternateContent>
                <mc:Choice Requires="wps">
                  <w:drawing>
                    <wp:anchor distT="4294967295" distB="4294967295" distL="114300" distR="114300" simplePos="0" relativeHeight="251659264" behindDoc="0" locked="0" layoutInCell="1" allowOverlap="1" wp14:anchorId="4A22F094" wp14:editId="39743223">
                      <wp:simplePos x="0" y="0"/>
                      <wp:positionH relativeFrom="column">
                        <wp:posOffset>849960</wp:posOffset>
                      </wp:positionH>
                      <wp:positionV relativeFrom="paragraph">
                        <wp:posOffset>12065</wp:posOffset>
                      </wp:positionV>
                      <wp:extent cx="588645"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66F22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95pt,.95pt" to="11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">
                      <o:lock v:ext="edit" shapetype="f"/>
                    </v:line>
                  </w:pict>
                </mc:Fallback>
              </mc:AlternateContent>
            </w:r>
          </w:p>
          <w:p w14:paraId="1FB6C62F" w14:textId="77777777" w:rsidR="00733FDD" w:rsidRPr="009B402A" w:rsidRDefault="00733FDD" w:rsidP="003F48BE">
            <w:pPr>
              <w:spacing w:after="0" w:line="240" w:lineRule="auto"/>
              <w:jc w:val="center"/>
              <w:rPr>
                <w:rFonts w:cs="Times New Roman"/>
                <w:sz w:val="26"/>
                <w:szCs w:val="26"/>
              </w:rPr>
            </w:pPr>
            <w:r w:rsidRPr="009B402A">
              <w:rPr>
                <w:rFonts w:cs="Times New Roman"/>
                <w:sz w:val="26"/>
                <w:szCs w:val="26"/>
              </w:rPr>
              <w:t>Số:         /UBND-KT</w:t>
            </w:r>
          </w:p>
          <w:p w14:paraId="32135304" w14:textId="45BD3EE4" w:rsidR="00CC5252" w:rsidRPr="00A76226" w:rsidRDefault="004A2A98" w:rsidP="00CC5252">
            <w:pPr>
              <w:spacing w:after="0" w:line="240" w:lineRule="auto"/>
              <w:ind w:right="-108"/>
              <w:jc w:val="center"/>
              <w:rPr>
                <w:szCs w:val="24"/>
              </w:rPr>
            </w:pPr>
            <w:r w:rsidRPr="00703DD6">
              <w:rPr>
                <w:szCs w:val="24"/>
              </w:rPr>
              <w:t xml:space="preserve">V/v </w:t>
            </w:r>
            <w:r w:rsidR="00CC5252">
              <w:rPr>
                <w:szCs w:val="24"/>
              </w:rPr>
              <w:t>đăng ký nhu cầu trồng cây phân tán năm 2026 trên địa bàn xã Tà Đùng</w:t>
            </w:r>
          </w:p>
          <w:p w14:paraId="41DDCDF8" w14:textId="6C93A778" w:rsidR="00733FDD" w:rsidRPr="00A76226" w:rsidRDefault="00733FDD" w:rsidP="00B22F5E">
            <w:pPr>
              <w:spacing w:after="0" w:line="240" w:lineRule="auto"/>
              <w:ind w:right="-108"/>
              <w:jc w:val="center"/>
              <w:rPr>
                <w:szCs w:val="24"/>
              </w:rPr>
            </w:pPr>
          </w:p>
        </w:tc>
        <w:tc>
          <w:tcPr>
            <w:tcW w:w="6663" w:type="dxa"/>
          </w:tcPr>
          <w:p w14:paraId="75337536" w14:textId="77777777" w:rsidR="00733FDD" w:rsidRPr="00E53C09" w:rsidRDefault="00733FDD" w:rsidP="003F48BE">
            <w:pPr>
              <w:spacing w:after="0" w:line="240" w:lineRule="auto"/>
              <w:jc w:val="center"/>
              <w:rPr>
                <w:rFonts w:cs="Times New Roman"/>
                <w:b/>
                <w:sz w:val="26"/>
                <w:szCs w:val="26"/>
              </w:rPr>
            </w:pPr>
            <w:r w:rsidRPr="00E53C09">
              <w:rPr>
                <w:rFonts w:cs="Times New Roman"/>
                <w:b/>
                <w:sz w:val="26"/>
                <w:szCs w:val="26"/>
              </w:rPr>
              <w:t>CỘNG HÒA XÃ HỘI CHỦ NGHĨA VIỆT NAM</w:t>
            </w:r>
          </w:p>
          <w:p w14:paraId="52249BD1" w14:textId="77777777" w:rsidR="00733FDD" w:rsidRPr="00381F21" w:rsidRDefault="00733FDD" w:rsidP="003F48BE">
            <w:pPr>
              <w:spacing w:after="0" w:line="240" w:lineRule="auto"/>
              <w:jc w:val="center"/>
              <w:rPr>
                <w:rFonts w:cs="Times New Roman"/>
                <w:b/>
                <w:sz w:val="28"/>
              </w:rPr>
            </w:pPr>
            <w:r w:rsidRPr="00381F21">
              <w:rPr>
                <w:rFonts w:cs="Times New Roman"/>
                <w:b/>
                <w:sz w:val="28"/>
              </w:rPr>
              <w:t>Độc lập – Tự do – Hạnh phúc</w:t>
            </w:r>
          </w:p>
          <w:p w14:paraId="617A7CDC" w14:textId="77777777" w:rsidR="00733FDD" w:rsidRPr="00381F21" w:rsidRDefault="00733FDD" w:rsidP="003F48BE">
            <w:pPr>
              <w:spacing w:after="0" w:line="240" w:lineRule="auto"/>
              <w:jc w:val="center"/>
              <w:rPr>
                <w:rFonts w:cs="Times New Roman"/>
                <w:sz w:val="28"/>
              </w:rPr>
            </w:pPr>
            <w:r w:rsidRPr="00381F21">
              <w:rPr>
                <w:rFonts w:cs="Times New Roman"/>
                <w:noProof/>
                <w:sz w:val="28"/>
                <w:lang w:val="vi-VN" w:eastAsia="vi-VN"/>
              </w:rPr>
              <mc:AlternateContent>
                <mc:Choice Requires="wps">
                  <w:drawing>
                    <wp:anchor distT="4294967295" distB="4294967295" distL="114300" distR="114300" simplePos="0" relativeHeight="251660288" behindDoc="0" locked="0" layoutInCell="1" allowOverlap="1" wp14:anchorId="39B4306C" wp14:editId="50B2728E">
                      <wp:simplePos x="0" y="0"/>
                      <wp:positionH relativeFrom="column">
                        <wp:posOffset>957580</wp:posOffset>
                      </wp:positionH>
                      <wp:positionV relativeFrom="paragraph">
                        <wp:posOffset>21589</wp:posOffset>
                      </wp:positionV>
                      <wp:extent cx="21945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481CF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pt,1.7pt" to="248.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">
                      <o:lock v:ext="edit" shapetype="f"/>
                    </v:line>
                  </w:pict>
                </mc:Fallback>
              </mc:AlternateContent>
            </w:r>
          </w:p>
          <w:p w14:paraId="3314FF41" w14:textId="29DAD170" w:rsidR="00733FDD" w:rsidRPr="009B402A" w:rsidRDefault="006C3A52" w:rsidP="00727C58">
            <w:pPr>
              <w:spacing w:after="0" w:line="240" w:lineRule="auto"/>
              <w:jc w:val="center"/>
              <w:rPr>
                <w:rFonts w:cs="Times New Roman"/>
                <w:i/>
                <w:sz w:val="26"/>
                <w:szCs w:val="26"/>
              </w:rPr>
            </w:pPr>
            <w:r>
              <w:rPr>
                <w:rFonts w:cs="Times New Roman"/>
                <w:i/>
                <w:sz w:val="26"/>
                <w:szCs w:val="26"/>
              </w:rPr>
              <w:t xml:space="preserve">        </w:t>
            </w:r>
            <w:r w:rsidR="00873E24">
              <w:rPr>
                <w:rFonts w:cs="Times New Roman"/>
                <w:i/>
                <w:sz w:val="26"/>
                <w:szCs w:val="26"/>
              </w:rPr>
              <w:t>Tà Đùng</w:t>
            </w:r>
            <w:r w:rsidR="00CB1B0D">
              <w:rPr>
                <w:rFonts w:cs="Times New Roman"/>
                <w:i/>
                <w:sz w:val="26"/>
                <w:szCs w:val="26"/>
              </w:rPr>
              <w:t>, ngày       tháng</w:t>
            </w:r>
            <w:r w:rsidR="00A76226">
              <w:rPr>
                <w:rFonts w:cs="Times New Roman"/>
                <w:i/>
                <w:sz w:val="26"/>
                <w:szCs w:val="26"/>
              </w:rPr>
              <w:t xml:space="preserve"> </w:t>
            </w:r>
            <w:r w:rsidR="006C6AEE">
              <w:rPr>
                <w:rFonts w:cs="Times New Roman"/>
                <w:i/>
                <w:sz w:val="26"/>
                <w:szCs w:val="26"/>
              </w:rPr>
              <w:t>5</w:t>
            </w:r>
            <w:r w:rsidR="00CB1B0D">
              <w:rPr>
                <w:rFonts w:cs="Times New Roman"/>
                <w:i/>
                <w:sz w:val="26"/>
                <w:szCs w:val="26"/>
              </w:rPr>
              <w:t xml:space="preserve"> </w:t>
            </w:r>
            <w:r w:rsidR="00733FDD" w:rsidRPr="009B402A">
              <w:rPr>
                <w:rFonts w:cs="Times New Roman"/>
                <w:i/>
                <w:sz w:val="26"/>
                <w:szCs w:val="26"/>
              </w:rPr>
              <w:t>năm 202</w:t>
            </w:r>
            <w:r w:rsidR="00A76226">
              <w:rPr>
                <w:rFonts w:cs="Times New Roman"/>
                <w:i/>
                <w:sz w:val="26"/>
                <w:szCs w:val="26"/>
              </w:rPr>
              <w:t>6</w:t>
            </w:r>
          </w:p>
        </w:tc>
      </w:tr>
    </w:tbl>
    <w:p w14:paraId="295F871C" w14:textId="5A6DC7A2" w:rsidR="00AD27C8" w:rsidRDefault="008C6358" w:rsidP="00CC5252">
      <w:pPr>
        <w:spacing w:before="120" w:after="0"/>
        <w:ind w:left="1440"/>
        <w:rPr>
          <w:sz w:val="28"/>
          <w:szCs w:val="28"/>
        </w:rPr>
      </w:pPr>
      <w:r w:rsidRPr="00186D43">
        <w:rPr>
          <w:sz w:val="28"/>
          <w:szCs w:val="28"/>
        </w:rPr>
        <w:t xml:space="preserve">Kính gửi: </w:t>
      </w:r>
    </w:p>
    <w:p w14:paraId="3E079429" w14:textId="2B0F55AE" w:rsidR="00CC5252" w:rsidRDefault="00CC5252" w:rsidP="005D5358">
      <w:pPr>
        <w:spacing w:after="0"/>
        <w:ind w:left="1440" w:firstLine="720"/>
        <w:rPr>
          <w:sz w:val="28"/>
          <w:szCs w:val="28"/>
        </w:rPr>
      </w:pPr>
      <w:r>
        <w:rPr>
          <w:sz w:val="28"/>
          <w:szCs w:val="28"/>
        </w:rPr>
        <w:t xml:space="preserve">     </w:t>
      </w:r>
      <w:r w:rsidRPr="00CC5252">
        <w:rPr>
          <w:sz w:val="28"/>
          <w:szCs w:val="28"/>
        </w:rPr>
        <w:t xml:space="preserve">- </w:t>
      </w:r>
      <w:r w:rsidR="00DA797E">
        <w:rPr>
          <w:sz w:val="28"/>
          <w:szCs w:val="28"/>
        </w:rPr>
        <w:t>Ủy</w:t>
      </w:r>
      <w:r>
        <w:rPr>
          <w:sz w:val="28"/>
          <w:szCs w:val="28"/>
        </w:rPr>
        <w:t xml:space="preserve"> ban MT</w:t>
      </w:r>
      <w:r w:rsidRPr="00CC5252">
        <w:rPr>
          <w:sz w:val="28"/>
          <w:szCs w:val="28"/>
        </w:rPr>
        <w:t>T</w:t>
      </w:r>
      <w:r w:rsidR="0013355F">
        <w:rPr>
          <w:sz w:val="28"/>
          <w:szCs w:val="28"/>
        </w:rPr>
        <w:t>Q Việt Nam</w:t>
      </w:r>
      <w:r w:rsidRPr="00CC5252">
        <w:rPr>
          <w:sz w:val="28"/>
          <w:szCs w:val="28"/>
        </w:rPr>
        <w:t xml:space="preserve"> xã;</w:t>
      </w:r>
    </w:p>
    <w:p w14:paraId="0656BA0C" w14:textId="01F60B1C" w:rsidR="00DA797E" w:rsidRDefault="00DA797E" w:rsidP="00DA797E">
      <w:pPr>
        <w:spacing w:after="0"/>
        <w:ind w:left="1440" w:firstLine="1112"/>
        <w:rPr>
          <w:sz w:val="28"/>
          <w:szCs w:val="28"/>
        </w:rPr>
      </w:pPr>
      <w:r>
        <w:rPr>
          <w:sz w:val="28"/>
          <w:szCs w:val="28"/>
        </w:rPr>
        <w:t>- Công an xã;</w:t>
      </w:r>
    </w:p>
    <w:p w14:paraId="07F63DB1" w14:textId="59690F83" w:rsidR="00DA797E" w:rsidRDefault="00DA797E" w:rsidP="00DA797E">
      <w:pPr>
        <w:spacing w:after="0"/>
        <w:ind w:left="1440" w:firstLine="1112"/>
        <w:rPr>
          <w:sz w:val="28"/>
          <w:szCs w:val="28"/>
        </w:rPr>
      </w:pPr>
      <w:r>
        <w:rPr>
          <w:sz w:val="28"/>
          <w:szCs w:val="28"/>
        </w:rPr>
        <w:t>- Phòng Kinh tế;</w:t>
      </w:r>
    </w:p>
    <w:p w14:paraId="2E850D00" w14:textId="0192593E" w:rsidR="00DA797E" w:rsidRPr="00CC5252" w:rsidRDefault="00DA797E" w:rsidP="00DA797E">
      <w:pPr>
        <w:spacing w:after="0"/>
        <w:ind w:left="1440" w:firstLine="1112"/>
        <w:rPr>
          <w:sz w:val="28"/>
          <w:szCs w:val="28"/>
        </w:rPr>
      </w:pPr>
      <w:r>
        <w:rPr>
          <w:sz w:val="28"/>
          <w:szCs w:val="28"/>
        </w:rPr>
        <w:t>- Các phòng, ban, đơn vị trực thuộc;</w:t>
      </w:r>
    </w:p>
    <w:p w14:paraId="354BBF81" w14:textId="77777777" w:rsidR="00CC5252" w:rsidRDefault="00CC5252" w:rsidP="005D5358">
      <w:pPr>
        <w:spacing w:after="0"/>
        <w:ind w:left="1440" w:firstLine="720"/>
        <w:rPr>
          <w:rFonts w:eastAsia="Times New Roman" w:cs="Times New Roman"/>
          <w:sz w:val="28"/>
          <w:szCs w:val="28"/>
        </w:rPr>
      </w:pPr>
      <w:r>
        <w:rPr>
          <w:sz w:val="28"/>
          <w:szCs w:val="28"/>
        </w:rPr>
        <w:t xml:space="preserve">     </w:t>
      </w:r>
      <w:r w:rsidRPr="00CC5252">
        <w:rPr>
          <w:sz w:val="28"/>
          <w:szCs w:val="28"/>
        </w:rPr>
        <w:t xml:space="preserve">- </w:t>
      </w:r>
      <w:r w:rsidRPr="00F5345A">
        <w:rPr>
          <w:rFonts w:eastAsia="Times New Roman" w:cs="Times New Roman"/>
          <w:sz w:val="28"/>
          <w:szCs w:val="28"/>
        </w:rPr>
        <w:t>Các cơ quan, đơn vị, trường học đóng trên địa bàn xã;</w:t>
      </w:r>
    </w:p>
    <w:p w14:paraId="76888227" w14:textId="0BBC5B5A" w:rsidR="00CC5252" w:rsidRPr="00DA797E" w:rsidRDefault="00CC5252" w:rsidP="005D5358">
      <w:pPr>
        <w:spacing w:after="0"/>
        <w:ind w:left="2160"/>
        <w:rPr>
          <w:rFonts w:eastAsia="Times New Roman" w:cs="Times New Roman"/>
          <w:sz w:val="28"/>
          <w:szCs w:val="28"/>
          <w:lang w:val="fr-FR"/>
        </w:rPr>
      </w:pPr>
      <w:r>
        <w:rPr>
          <w:rFonts w:eastAsia="Times New Roman" w:cs="Times New Roman"/>
          <w:sz w:val="28"/>
          <w:szCs w:val="28"/>
        </w:rPr>
        <w:t xml:space="preserve">     </w:t>
      </w:r>
      <w:r w:rsidR="0013355F" w:rsidRPr="00DA797E">
        <w:rPr>
          <w:rFonts w:eastAsia="Times New Roman" w:cs="Times New Roman"/>
          <w:sz w:val="28"/>
          <w:szCs w:val="28"/>
          <w:lang w:val="fr-FR"/>
        </w:rPr>
        <w:t>- Ban Tự quản các thôn, b</w:t>
      </w:r>
      <w:r w:rsidRPr="00DA797E">
        <w:rPr>
          <w:rFonts w:eastAsia="Times New Roman" w:cs="Times New Roman"/>
          <w:sz w:val="28"/>
          <w:szCs w:val="28"/>
          <w:lang w:val="fr-FR"/>
        </w:rPr>
        <w:t>on;</w:t>
      </w:r>
    </w:p>
    <w:p w14:paraId="4CA57E20" w14:textId="46F477C5" w:rsidR="00CC5252" w:rsidRPr="00DA797E" w:rsidRDefault="00CC5252" w:rsidP="005D5358">
      <w:pPr>
        <w:spacing w:after="0"/>
        <w:ind w:left="2160"/>
        <w:rPr>
          <w:rFonts w:eastAsia="Times New Roman" w:cs="Times New Roman"/>
          <w:sz w:val="28"/>
          <w:szCs w:val="28"/>
          <w:lang w:val="fr-FR"/>
        </w:rPr>
      </w:pPr>
      <w:r w:rsidRPr="00DA797E">
        <w:rPr>
          <w:rFonts w:eastAsia="Times New Roman" w:cs="Times New Roman"/>
          <w:sz w:val="28"/>
          <w:szCs w:val="28"/>
          <w:lang w:val="fr-FR"/>
        </w:rPr>
        <w:t xml:space="preserve">     - Các hộ gia đình, cộng đồng dân cư trên địa bàn xã.</w:t>
      </w:r>
    </w:p>
    <w:p w14:paraId="34CB3017" w14:textId="2E52E92F" w:rsidR="00CC5252" w:rsidRPr="00DA797E" w:rsidRDefault="00CC5252" w:rsidP="00CC5252">
      <w:pPr>
        <w:spacing w:before="120" w:after="0"/>
        <w:ind w:left="2160" w:firstLine="720"/>
        <w:rPr>
          <w:sz w:val="28"/>
          <w:szCs w:val="28"/>
          <w:lang w:val="fr-FR"/>
        </w:rPr>
      </w:pPr>
    </w:p>
    <w:p w14:paraId="623745B4" w14:textId="65CAF82D" w:rsidR="00CC5252" w:rsidRPr="00CB1B0D" w:rsidRDefault="00764655" w:rsidP="00CB1B0D">
      <w:pPr>
        <w:spacing w:after="100" w:line="240" w:lineRule="auto"/>
        <w:ind w:firstLine="567"/>
        <w:jc w:val="both"/>
        <w:rPr>
          <w:rFonts w:eastAsia="Times New Roman" w:cs="Times New Roman"/>
          <w:spacing w:val="-4"/>
          <w:sz w:val="28"/>
          <w:szCs w:val="28"/>
          <w:lang w:val="fr-FR"/>
        </w:rPr>
      </w:pPr>
      <w:r w:rsidRPr="00CB1B0D">
        <w:rPr>
          <w:rFonts w:eastAsia="Times New Roman" w:cs="Times New Roman"/>
          <w:spacing w:val="-4"/>
          <w:sz w:val="28"/>
          <w:szCs w:val="28"/>
          <w:lang w:val="fr-FR"/>
        </w:rPr>
        <w:t xml:space="preserve">Thực hiện </w:t>
      </w:r>
      <w:r w:rsidR="00CC5252" w:rsidRPr="00CB1B0D">
        <w:rPr>
          <w:rFonts w:eastAsia="Times New Roman" w:cs="Times New Roman"/>
          <w:spacing w:val="-4"/>
          <w:sz w:val="28"/>
          <w:szCs w:val="28"/>
          <w:lang w:val="fr-FR"/>
        </w:rPr>
        <w:t>Quyết định số 1498/QĐ-UBND ngày 14 tháng 4 năm 2026 của Chủ tịch UBND tỉnh Lâm Đồng về việc giao Kế hoạch ph</w:t>
      </w:r>
      <w:r w:rsidRPr="00CB1B0D">
        <w:rPr>
          <w:rFonts w:eastAsia="Times New Roman" w:cs="Times New Roman"/>
          <w:spacing w:val="-4"/>
          <w:sz w:val="28"/>
          <w:szCs w:val="28"/>
          <w:lang w:val="fr-FR"/>
        </w:rPr>
        <w:t>át triển rừng năm 2026 (Đợt 2</w:t>
      </w:r>
      <w:r w:rsidR="00D33836" w:rsidRPr="00CB1B0D">
        <w:rPr>
          <w:rFonts w:eastAsia="Times New Roman" w:cs="Times New Roman"/>
          <w:spacing w:val="-4"/>
          <w:sz w:val="28"/>
          <w:szCs w:val="28"/>
          <w:lang w:val="fr-FR"/>
        </w:rPr>
        <w:t>).</w:t>
      </w:r>
    </w:p>
    <w:p w14:paraId="4A015198" w14:textId="700AA074" w:rsidR="00F851C6" w:rsidRPr="00CB1B0D" w:rsidRDefault="00F851C6" w:rsidP="00CB1B0D">
      <w:pPr>
        <w:spacing w:after="100" w:line="240" w:lineRule="auto"/>
        <w:ind w:right="-108" w:firstLine="567"/>
        <w:jc w:val="both"/>
        <w:rPr>
          <w:spacing w:val="-4"/>
          <w:sz w:val="28"/>
          <w:szCs w:val="28"/>
        </w:rPr>
      </w:pPr>
      <w:r w:rsidRPr="00CB1B0D">
        <w:rPr>
          <w:spacing w:val="-4"/>
          <w:sz w:val="28"/>
          <w:szCs w:val="28"/>
          <w:lang w:val="fr-FR"/>
        </w:rPr>
        <w:t xml:space="preserve">Nhằm </w:t>
      </w:r>
      <w:r w:rsidR="00764655" w:rsidRPr="00CB1B0D">
        <w:rPr>
          <w:spacing w:val="-4"/>
          <w:sz w:val="28"/>
          <w:szCs w:val="28"/>
          <w:lang w:val="fr-FR"/>
        </w:rPr>
        <w:t>tổ chức thực hiện</w:t>
      </w:r>
      <w:r w:rsidRPr="00CB1B0D">
        <w:rPr>
          <w:spacing w:val="-4"/>
          <w:sz w:val="28"/>
          <w:szCs w:val="28"/>
          <w:lang w:val="fr-FR"/>
        </w:rPr>
        <w:t xml:space="preserve"> hiệu quả kế hoạch phát triển rừng năm 2026</w:t>
      </w:r>
      <w:r w:rsidR="00D33836" w:rsidRPr="00CB1B0D">
        <w:rPr>
          <w:spacing w:val="-4"/>
          <w:sz w:val="28"/>
          <w:szCs w:val="28"/>
          <w:lang w:val="fr-FR"/>
        </w:rPr>
        <w:t xml:space="preserve"> trên địa bàn </w:t>
      </w:r>
      <w:r w:rsidR="00DA797E" w:rsidRPr="00CB1B0D">
        <w:rPr>
          <w:spacing w:val="-4"/>
          <w:sz w:val="28"/>
          <w:szCs w:val="28"/>
          <w:lang w:val="fr-FR"/>
        </w:rPr>
        <w:t>xã</w:t>
      </w:r>
      <w:r w:rsidR="00D33836" w:rsidRPr="00CB1B0D">
        <w:rPr>
          <w:spacing w:val="-4"/>
          <w:sz w:val="28"/>
          <w:szCs w:val="28"/>
          <w:lang w:val="fr-FR"/>
        </w:rPr>
        <w:t xml:space="preserve">, </w:t>
      </w:r>
      <w:r w:rsidR="00D33836" w:rsidRPr="00CB1B0D">
        <w:rPr>
          <w:rFonts w:eastAsia="Times New Roman" w:cs="Times New Roman"/>
          <w:spacing w:val="-4"/>
          <w:sz w:val="28"/>
          <w:szCs w:val="28"/>
          <w:lang w:val="fr-FR"/>
        </w:rPr>
        <w:t xml:space="preserve">trong đó Uỷ ban nhân dân xã Tà Đùng được giao triển khai thực hiện chỉ tiêu trồng cây phân tán năm 2026 với diện tích </w:t>
      </w:r>
      <w:r w:rsidR="00D33836" w:rsidRPr="00CB1B0D">
        <w:rPr>
          <w:rFonts w:eastAsia="Times New Roman" w:cs="Times New Roman"/>
          <w:b/>
          <w:spacing w:val="-4"/>
          <w:sz w:val="28"/>
          <w:szCs w:val="28"/>
          <w:lang w:val="fr-FR"/>
        </w:rPr>
        <w:t>14,5 ha</w:t>
      </w:r>
      <w:r w:rsidR="00D33836" w:rsidRPr="00CB1B0D">
        <w:rPr>
          <w:spacing w:val="-4"/>
          <w:sz w:val="28"/>
          <w:szCs w:val="28"/>
          <w:lang w:val="fr-FR"/>
        </w:rPr>
        <w:t>.</w:t>
      </w:r>
      <w:r w:rsidR="00600890" w:rsidRPr="00CB1B0D">
        <w:rPr>
          <w:spacing w:val="-4"/>
          <w:lang w:val="fr-FR"/>
        </w:rPr>
        <w:t xml:space="preserve"> </w:t>
      </w:r>
      <w:r w:rsidR="00600890" w:rsidRPr="00CB1B0D">
        <w:rPr>
          <w:spacing w:val="-4"/>
          <w:sz w:val="28"/>
          <w:szCs w:val="28"/>
        </w:rPr>
        <w:t>Đồng thời tiếp tục</w:t>
      </w:r>
      <w:r w:rsidRPr="00CB1B0D">
        <w:rPr>
          <w:spacing w:val="-4"/>
          <w:sz w:val="28"/>
          <w:szCs w:val="28"/>
        </w:rPr>
        <w:t xml:space="preserve"> đẩy mạnh phong trào trồng cây xanh, nâng cao tỷ lệ che phủ rừng, cải thiện cảnh quan môi trường và tạo điều kiện để các tổ chức, cá nhân được hưởng chính sách hỗ trợ của Nhà nước theo quy định, Ủy ban nhân dân xã Tà Đùng đề nghị các cơ quan, đơn vị, Ban tự quản các thôn, bon và Nhân dân trên địa bàn xã phối hợp triển khai đăng ký nhu cầu trồng cây phân tán với các nội dung cụ thể như sau:</w:t>
      </w:r>
    </w:p>
    <w:p w14:paraId="1A0E107B" w14:textId="1E07EB56" w:rsidR="00CE6389" w:rsidRPr="00CB1B0D" w:rsidRDefault="00CE6389" w:rsidP="00CB1B0D">
      <w:pPr>
        <w:spacing w:after="100" w:line="240" w:lineRule="auto"/>
        <w:ind w:right="-108" w:firstLine="567"/>
        <w:jc w:val="both"/>
        <w:rPr>
          <w:b/>
          <w:spacing w:val="-4"/>
          <w:sz w:val="28"/>
          <w:szCs w:val="28"/>
        </w:rPr>
      </w:pPr>
      <w:r w:rsidRPr="00CB1B0D">
        <w:rPr>
          <w:b/>
          <w:spacing w:val="-4"/>
          <w:sz w:val="28"/>
          <w:szCs w:val="28"/>
        </w:rPr>
        <w:t>1. Đối tượng và điều kiện đăng ký hỗ trợ</w:t>
      </w:r>
    </w:p>
    <w:p w14:paraId="44E9519E" w14:textId="77777777" w:rsidR="00F851C6" w:rsidRPr="00CB1B0D" w:rsidRDefault="00F851C6" w:rsidP="00CB1B0D">
      <w:pPr>
        <w:spacing w:after="100" w:line="240" w:lineRule="auto"/>
        <w:ind w:right="-108" w:firstLine="567"/>
        <w:jc w:val="both"/>
        <w:rPr>
          <w:b/>
          <w:spacing w:val="-4"/>
          <w:sz w:val="28"/>
          <w:szCs w:val="28"/>
        </w:rPr>
      </w:pPr>
      <w:r w:rsidRPr="00CB1B0D">
        <w:rPr>
          <w:b/>
          <w:spacing w:val="-4"/>
          <w:sz w:val="28"/>
          <w:szCs w:val="28"/>
        </w:rPr>
        <w:t>1.1. Đối tượng đăng ký</w:t>
      </w:r>
    </w:p>
    <w:p w14:paraId="550F090C" w14:textId="77777777" w:rsidR="00F851C6" w:rsidRPr="00CB1B0D" w:rsidRDefault="00F851C6" w:rsidP="00CB1B0D">
      <w:pPr>
        <w:spacing w:after="100" w:line="240" w:lineRule="auto"/>
        <w:ind w:right="-108" w:firstLine="567"/>
        <w:jc w:val="both"/>
        <w:rPr>
          <w:spacing w:val="-4"/>
          <w:sz w:val="28"/>
          <w:szCs w:val="28"/>
        </w:rPr>
      </w:pPr>
      <w:r w:rsidRPr="00CB1B0D">
        <w:rPr>
          <w:spacing w:val="-4"/>
          <w:sz w:val="28"/>
          <w:szCs w:val="28"/>
        </w:rPr>
        <w:t xml:space="preserve">- Các cơ quan hành chính, đơn vị sự nghiệp, trường học, trạm y tế; </w:t>
      </w:r>
    </w:p>
    <w:p w14:paraId="7AC7CD3E" w14:textId="77777777" w:rsidR="00F851C6" w:rsidRPr="00CB1B0D" w:rsidRDefault="00F851C6" w:rsidP="00CB1B0D">
      <w:pPr>
        <w:spacing w:after="100" w:line="240" w:lineRule="auto"/>
        <w:ind w:right="-108" w:firstLine="567"/>
        <w:jc w:val="both"/>
        <w:rPr>
          <w:spacing w:val="-4"/>
          <w:sz w:val="28"/>
          <w:szCs w:val="28"/>
        </w:rPr>
      </w:pPr>
      <w:r w:rsidRPr="00CB1B0D">
        <w:rPr>
          <w:spacing w:val="-4"/>
          <w:sz w:val="28"/>
          <w:szCs w:val="28"/>
        </w:rPr>
        <w:t xml:space="preserve">- Hộ gia đình, cá nhân; </w:t>
      </w:r>
    </w:p>
    <w:p w14:paraId="18ED02A5" w14:textId="77777777" w:rsidR="00F851C6" w:rsidRPr="00CB1B0D" w:rsidRDefault="00F851C6" w:rsidP="00CB1B0D">
      <w:pPr>
        <w:spacing w:after="100" w:line="240" w:lineRule="auto"/>
        <w:ind w:right="-108" w:firstLine="567"/>
        <w:jc w:val="both"/>
        <w:rPr>
          <w:spacing w:val="-4"/>
          <w:sz w:val="28"/>
          <w:szCs w:val="28"/>
        </w:rPr>
      </w:pPr>
      <w:r w:rsidRPr="00CB1B0D">
        <w:rPr>
          <w:spacing w:val="-4"/>
          <w:sz w:val="28"/>
          <w:szCs w:val="28"/>
        </w:rPr>
        <w:t xml:space="preserve">- Cộng đồng dân cư đang sinh sống, hoạt động ổn định trên địa bàn xã Tà Đùng. </w:t>
      </w:r>
    </w:p>
    <w:p w14:paraId="7EA3E4EA" w14:textId="77777777" w:rsidR="00F851C6" w:rsidRPr="00CB1B0D" w:rsidRDefault="00F851C6" w:rsidP="00CB1B0D">
      <w:pPr>
        <w:spacing w:after="100" w:line="240" w:lineRule="auto"/>
        <w:ind w:right="-108" w:firstLine="567"/>
        <w:jc w:val="both"/>
        <w:rPr>
          <w:b/>
          <w:spacing w:val="-4"/>
          <w:sz w:val="28"/>
          <w:szCs w:val="28"/>
        </w:rPr>
      </w:pPr>
      <w:r w:rsidRPr="00CB1B0D">
        <w:rPr>
          <w:b/>
          <w:spacing w:val="-4"/>
          <w:sz w:val="28"/>
          <w:szCs w:val="28"/>
        </w:rPr>
        <w:t>1.2. Điều kiện đăng ký</w:t>
      </w:r>
    </w:p>
    <w:p w14:paraId="60B56757" w14:textId="77777777" w:rsidR="00F851C6" w:rsidRPr="00CB1B0D" w:rsidRDefault="00F851C6" w:rsidP="00CB1B0D">
      <w:pPr>
        <w:spacing w:after="100" w:line="240" w:lineRule="auto"/>
        <w:ind w:right="-108" w:firstLine="567"/>
        <w:jc w:val="both"/>
        <w:rPr>
          <w:spacing w:val="-4"/>
          <w:sz w:val="28"/>
          <w:szCs w:val="28"/>
        </w:rPr>
      </w:pPr>
      <w:r w:rsidRPr="00CB1B0D">
        <w:rPr>
          <w:spacing w:val="-4"/>
          <w:sz w:val="28"/>
          <w:szCs w:val="28"/>
        </w:rPr>
        <w:t xml:space="preserve">- Có quỹ đất phù hợp để trồng cây phân tán như: khuôn viên cơ quan, trường học, đất vườn hộ gia đình, tuyến đường giao thông nông thôn, bờ kênh mương và các khu vực đất trống khác phù hợp với quy hoạch; </w:t>
      </w:r>
    </w:p>
    <w:p w14:paraId="1CAF5A6C" w14:textId="4F6C1B8B" w:rsidR="00764655" w:rsidRPr="00CB1B0D" w:rsidRDefault="00F851C6" w:rsidP="00CB1B0D">
      <w:pPr>
        <w:spacing w:after="100" w:line="240" w:lineRule="auto"/>
        <w:ind w:right="-108" w:firstLine="567"/>
        <w:jc w:val="both"/>
        <w:rPr>
          <w:spacing w:val="-4"/>
          <w:sz w:val="28"/>
          <w:szCs w:val="28"/>
        </w:rPr>
      </w:pPr>
      <w:r w:rsidRPr="00CB1B0D">
        <w:rPr>
          <w:spacing w:val="-4"/>
          <w:sz w:val="28"/>
          <w:szCs w:val="28"/>
        </w:rPr>
        <w:t>- Diện tích đất đăng ký</w:t>
      </w:r>
      <w:r w:rsidR="00DA797E" w:rsidRPr="00CB1B0D">
        <w:rPr>
          <w:spacing w:val="-4"/>
          <w:sz w:val="28"/>
          <w:szCs w:val="28"/>
        </w:rPr>
        <w:t xml:space="preserve"> không thuộc quy hoạch 03 loại rừng, ranh giới</w:t>
      </w:r>
      <w:r w:rsidRPr="00CB1B0D">
        <w:rPr>
          <w:spacing w:val="-4"/>
          <w:sz w:val="28"/>
          <w:szCs w:val="28"/>
        </w:rPr>
        <w:t xml:space="preserve"> rõ ràng, không có tranh chấp, phù hợp mục đích sử dụng đất</w:t>
      </w:r>
      <w:r w:rsidR="00DA797E" w:rsidRPr="00CB1B0D">
        <w:rPr>
          <w:spacing w:val="-4"/>
          <w:sz w:val="28"/>
          <w:szCs w:val="28"/>
        </w:rPr>
        <w:t>…</w:t>
      </w:r>
      <w:r w:rsidR="00CE6389" w:rsidRPr="00CB1B0D">
        <w:rPr>
          <w:spacing w:val="-4"/>
          <w:sz w:val="28"/>
          <w:szCs w:val="28"/>
        </w:rPr>
        <w:t>.</w:t>
      </w:r>
    </w:p>
    <w:p w14:paraId="4B2D28F5" w14:textId="77777777" w:rsidR="00764655" w:rsidRPr="00CB1B0D" w:rsidRDefault="00764655" w:rsidP="00CB1B0D">
      <w:pPr>
        <w:spacing w:after="100" w:line="240" w:lineRule="auto"/>
        <w:ind w:right="-108" w:firstLine="567"/>
        <w:jc w:val="both"/>
        <w:rPr>
          <w:rFonts w:cs="Times New Roman"/>
          <w:b/>
          <w:spacing w:val="-4"/>
          <w:sz w:val="28"/>
          <w:szCs w:val="28"/>
        </w:rPr>
      </w:pPr>
      <w:r w:rsidRPr="00CB1B0D">
        <w:rPr>
          <w:rFonts w:cs="Times New Roman"/>
          <w:b/>
          <w:spacing w:val="-4"/>
          <w:sz w:val="28"/>
          <w:szCs w:val="28"/>
        </w:rPr>
        <w:t>1.3. Một số loại cây phân tán khuyến khích đăng ký trồng</w:t>
      </w:r>
    </w:p>
    <w:p w14:paraId="725696AF" w14:textId="77777777" w:rsidR="002758F6" w:rsidRPr="00CB1B0D" w:rsidRDefault="00764655" w:rsidP="00CB1B0D">
      <w:pPr>
        <w:spacing w:after="100" w:line="240" w:lineRule="auto"/>
        <w:ind w:right="-108" w:firstLine="567"/>
        <w:jc w:val="both"/>
        <w:rPr>
          <w:rFonts w:cs="Times New Roman"/>
          <w:spacing w:val="-4"/>
          <w:sz w:val="28"/>
          <w:szCs w:val="28"/>
        </w:rPr>
      </w:pPr>
      <w:r w:rsidRPr="00CB1B0D">
        <w:rPr>
          <w:rFonts w:cs="Times New Roman"/>
          <w:spacing w:val="-4"/>
          <w:sz w:val="28"/>
          <w:szCs w:val="28"/>
        </w:rPr>
        <w:t xml:space="preserve">Căn cứ Hướng dẫn kỹ thuật trồng cây phân tán ban hành kèm theo Quyết định số 405/QĐ-LN-PTR ngày 31/12/2024 của Cục Lâm nghiệp, UBND xã khuyến khích </w:t>
      </w:r>
      <w:r w:rsidRPr="00CB1B0D">
        <w:rPr>
          <w:rFonts w:cs="Times New Roman"/>
          <w:spacing w:val="-4"/>
          <w:sz w:val="28"/>
          <w:szCs w:val="28"/>
        </w:rPr>
        <w:lastRenderedPageBreak/>
        <w:t>đăng ký trồng các loại cây phù hợp với điều kiện khu vực Tây Nguyên và địa phương như:</w:t>
      </w:r>
    </w:p>
    <w:p w14:paraId="03BD9107" w14:textId="15D0CF84" w:rsidR="002758F6" w:rsidRPr="00CB1B0D" w:rsidRDefault="002758F6" w:rsidP="00CB1B0D">
      <w:pPr>
        <w:spacing w:after="100" w:line="240" w:lineRule="auto"/>
        <w:ind w:right="-108" w:firstLine="567"/>
        <w:jc w:val="both"/>
        <w:rPr>
          <w:spacing w:val="-4"/>
          <w:sz w:val="28"/>
          <w:szCs w:val="28"/>
        </w:rPr>
      </w:pPr>
      <w:r w:rsidRPr="00CB1B0D">
        <w:rPr>
          <w:b/>
          <w:bCs/>
          <w:spacing w:val="-4"/>
          <w:sz w:val="28"/>
          <w:szCs w:val="28"/>
        </w:rPr>
        <w:t>- Khu vực hành lang giao thông, ven kênh mương, bờ bao, hàng rào:</w:t>
      </w:r>
      <w:r w:rsidRPr="00CB1B0D">
        <w:rPr>
          <w:spacing w:val="-4"/>
          <w:sz w:val="28"/>
          <w:szCs w:val="28"/>
        </w:rPr>
        <w:t xml:space="preserve"> Ưu tiên các loài cây có bộ rễ sâu bám chắc, chịu hạn tốt, thân thẳng, tán đẹp và ít gãy đổ để bảo vệ hạ tầng:</w:t>
      </w:r>
    </w:p>
    <w:p w14:paraId="418286AA" w14:textId="441710FB" w:rsidR="002758F6" w:rsidRPr="00CB1B0D" w:rsidRDefault="002758F6" w:rsidP="00CB1B0D">
      <w:pPr>
        <w:spacing w:after="100" w:line="240" w:lineRule="auto"/>
        <w:ind w:right="-108" w:firstLine="567"/>
        <w:jc w:val="both"/>
        <w:rPr>
          <w:spacing w:val="-4"/>
          <w:sz w:val="28"/>
          <w:szCs w:val="28"/>
        </w:rPr>
      </w:pPr>
      <w:r w:rsidRPr="00CB1B0D">
        <w:rPr>
          <w:i/>
          <w:iCs/>
          <w:spacing w:val="-4"/>
          <w:sz w:val="28"/>
          <w:szCs w:val="28"/>
        </w:rPr>
        <w:t>+ Cây bóng mát, cảnh quan:</w:t>
      </w:r>
      <w:r w:rsidRPr="00CB1B0D">
        <w:rPr>
          <w:spacing w:val="-4"/>
          <w:sz w:val="28"/>
          <w:szCs w:val="28"/>
        </w:rPr>
        <w:t xml:space="preserve"> Giáng hương (lá to), Sao đen, Dầu rái, Bàng Đài Loan, Bằng lăng nước, Muồng hoa đào, Muồng hoa vàng, Muồng ngủ</w:t>
      </w:r>
      <w:r w:rsidR="00FD40B1" w:rsidRPr="00CB1B0D">
        <w:rPr>
          <w:spacing w:val="-4"/>
          <w:sz w:val="28"/>
          <w:szCs w:val="28"/>
        </w:rPr>
        <w:t>,….</w:t>
      </w:r>
    </w:p>
    <w:p w14:paraId="5C0C4387" w14:textId="4F84A50D" w:rsidR="002758F6" w:rsidRPr="00CB1B0D" w:rsidRDefault="002758F6" w:rsidP="00CB1B0D">
      <w:pPr>
        <w:spacing w:after="100" w:line="240" w:lineRule="auto"/>
        <w:ind w:right="-108" w:firstLine="567"/>
        <w:jc w:val="both"/>
        <w:rPr>
          <w:spacing w:val="-4"/>
          <w:sz w:val="28"/>
          <w:szCs w:val="28"/>
        </w:rPr>
      </w:pPr>
      <w:r w:rsidRPr="00CB1B0D">
        <w:rPr>
          <w:i/>
          <w:iCs/>
          <w:spacing w:val="-4"/>
          <w:sz w:val="28"/>
          <w:szCs w:val="28"/>
        </w:rPr>
        <w:t>+ Cây lâm nghiệp, đa mục đích:</w:t>
      </w:r>
      <w:r w:rsidRPr="00CB1B0D">
        <w:rPr>
          <w:spacing w:val="-4"/>
          <w:sz w:val="28"/>
          <w:szCs w:val="28"/>
        </w:rPr>
        <w:t xml:space="preserve"> Keo lai, Keo lưỡi liề</w:t>
      </w:r>
      <w:r w:rsidR="00FD40B1" w:rsidRPr="00CB1B0D">
        <w:rPr>
          <w:spacing w:val="-4"/>
          <w:sz w:val="28"/>
          <w:szCs w:val="28"/>
        </w:rPr>
        <w:t>m, Lát hoa, Xoan ta,…</w:t>
      </w:r>
    </w:p>
    <w:p w14:paraId="2B317A6A" w14:textId="77777777" w:rsidR="002758F6" w:rsidRPr="00CB1B0D" w:rsidRDefault="002758F6" w:rsidP="00CB1B0D">
      <w:pPr>
        <w:spacing w:after="100" w:line="240" w:lineRule="auto"/>
        <w:ind w:right="-108" w:firstLine="567"/>
        <w:jc w:val="both"/>
        <w:rPr>
          <w:spacing w:val="-4"/>
          <w:sz w:val="28"/>
          <w:szCs w:val="28"/>
        </w:rPr>
      </w:pPr>
      <w:r w:rsidRPr="00CB1B0D">
        <w:rPr>
          <w:b/>
          <w:spacing w:val="-4"/>
          <w:sz w:val="28"/>
          <w:szCs w:val="28"/>
        </w:rPr>
        <w:t xml:space="preserve">- </w:t>
      </w:r>
      <w:r w:rsidRPr="00CB1B0D">
        <w:rPr>
          <w:b/>
          <w:bCs/>
          <w:spacing w:val="-4"/>
          <w:sz w:val="28"/>
          <w:szCs w:val="28"/>
        </w:rPr>
        <w:t>Khu vực cơ sở giáo dục, đào tạo (Trường học):</w:t>
      </w:r>
      <w:r w:rsidRPr="00CB1B0D">
        <w:rPr>
          <w:spacing w:val="-4"/>
          <w:sz w:val="28"/>
          <w:szCs w:val="28"/>
        </w:rPr>
        <w:t xml:space="preserve"> Lựa chọn các loài cây có tán rộng tạo bóng mát tốt, ra hoa đẹp, đặc biệt không có độc tố gây nguy hiểm cho học sinh:</w:t>
      </w:r>
    </w:p>
    <w:p w14:paraId="5465C67A" w14:textId="4943869A" w:rsidR="002758F6" w:rsidRPr="00CB1B0D" w:rsidRDefault="002758F6" w:rsidP="00CB1B0D">
      <w:pPr>
        <w:spacing w:after="100" w:line="240" w:lineRule="auto"/>
        <w:ind w:right="-108" w:firstLine="567"/>
        <w:jc w:val="both"/>
        <w:rPr>
          <w:spacing w:val="-4"/>
          <w:sz w:val="28"/>
          <w:szCs w:val="28"/>
        </w:rPr>
      </w:pPr>
      <w:r w:rsidRPr="00CB1B0D">
        <w:rPr>
          <w:i/>
          <w:iCs/>
          <w:spacing w:val="-4"/>
          <w:sz w:val="28"/>
          <w:szCs w:val="28"/>
        </w:rPr>
        <w:t>Cây phù hợp:</w:t>
      </w:r>
      <w:r w:rsidRPr="00CB1B0D">
        <w:rPr>
          <w:spacing w:val="-4"/>
          <w:sz w:val="28"/>
          <w:szCs w:val="28"/>
        </w:rPr>
        <w:t xml:space="preserve"> Phượng vĩ, Bàng, Bàng Đài Loan, Bằng lăng nước, Muồng hoa đào, Muồng hoa vàng, Muồng ngủ, Ngọ</w:t>
      </w:r>
      <w:r w:rsidR="00FD40B1" w:rsidRPr="00CB1B0D">
        <w:rPr>
          <w:spacing w:val="-4"/>
          <w:sz w:val="28"/>
          <w:szCs w:val="28"/>
        </w:rPr>
        <w:t>c lan,…</w:t>
      </w:r>
    </w:p>
    <w:p w14:paraId="036F0EDF" w14:textId="0EAB7AA5" w:rsidR="002758F6" w:rsidRPr="00CB1B0D" w:rsidRDefault="00FD40B1" w:rsidP="00CB1B0D">
      <w:pPr>
        <w:spacing w:after="100" w:line="240" w:lineRule="auto"/>
        <w:ind w:right="-108" w:firstLine="567"/>
        <w:jc w:val="both"/>
        <w:rPr>
          <w:spacing w:val="-4"/>
          <w:sz w:val="28"/>
          <w:szCs w:val="28"/>
        </w:rPr>
      </w:pPr>
      <w:r w:rsidRPr="00CB1B0D">
        <w:rPr>
          <w:b/>
          <w:bCs/>
          <w:spacing w:val="-4"/>
          <w:sz w:val="28"/>
          <w:szCs w:val="28"/>
        </w:rPr>
        <w:t xml:space="preserve">- </w:t>
      </w:r>
      <w:r w:rsidR="002758F6" w:rsidRPr="00CB1B0D">
        <w:rPr>
          <w:b/>
          <w:bCs/>
          <w:spacing w:val="-4"/>
          <w:sz w:val="28"/>
          <w:szCs w:val="28"/>
        </w:rPr>
        <w:t>Khu vực Trụ sở cơ quan, nhà văn hóa, điểm sinh hoạt cộng đồng:</w:t>
      </w:r>
      <w:r w:rsidR="002758F6" w:rsidRPr="00CB1B0D">
        <w:rPr>
          <w:spacing w:val="-4"/>
          <w:sz w:val="28"/>
          <w:szCs w:val="28"/>
        </w:rPr>
        <w:t xml:space="preserve"> Ưu tiên các loại cây có hình thái, tán vòm đẹp, trang trọng, tạo cảnh quan xanh - sạch - đẹp và thuận lợi cho việc quản lý, chăm sóc:</w:t>
      </w:r>
    </w:p>
    <w:p w14:paraId="4C89A110" w14:textId="3AB6DC19" w:rsidR="002758F6" w:rsidRPr="00CB1B0D" w:rsidRDefault="002758F6" w:rsidP="00CB1B0D">
      <w:pPr>
        <w:spacing w:after="100" w:line="240" w:lineRule="auto"/>
        <w:ind w:right="-108" w:firstLine="567"/>
        <w:jc w:val="both"/>
        <w:rPr>
          <w:spacing w:val="-4"/>
          <w:sz w:val="28"/>
          <w:szCs w:val="28"/>
        </w:rPr>
      </w:pPr>
      <w:r w:rsidRPr="00CB1B0D">
        <w:rPr>
          <w:i/>
          <w:iCs/>
          <w:spacing w:val="-4"/>
          <w:sz w:val="28"/>
          <w:szCs w:val="28"/>
        </w:rPr>
        <w:t>Cây phù hợp:</w:t>
      </w:r>
      <w:r w:rsidRPr="00CB1B0D">
        <w:rPr>
          <w:spacing w:val="-4"/>
          <w:sz w:val="28"/>
          <w:szCs w:val="28"/>
        </w:rPr>
        <w:t xml:space="preserve"> Bách tán, Giáng hương, Sao đen, Lộc vừng, Bàng Đài Loan, Phượng vĩ, Bằng lăng nước, Muồng hoa đào, Ngọc lan, Hoàng nam, Sưa (đỏ</w:t>
      </w:r>
      <w:r w:rsidR="00FD40B1" w:rsidRPr="00CB1B0D">
        <w:rPr>
          <w:spacing w:val="-4"/>
          <w:sz w:val="28"/>
          <w:szCs w:val="28"/>
        </w:rPr>
        <w:t>),…</w:t>
      </w:r>
    </w:p>
    <w:p w14:paraId="333D206C" w14:textId="0EEC4001" w:rsidR="002758F6" w:rsidRPr="00CB1B0D" w:rsidRDefault="00FD40B1" w:rsidP="00CB1B0D">
      <w:pPr>
        <w:spacing w:after="100" w:line="240" w:lineRule="auto"/>
        <w:ind w:right="-108" w:firstLine="567"/>
        <w:jc w:val="both"/>
        <w:rPr>
          <w:spacing w:val="-4"/>
          <w:sz w:val="28"/>
          <w:szCs w:val="28"/>
        </w:rPr>
      </w:pPr>
      <w:r w:rsidRPr="00CB1B0D">
        <w:rPr>
          <w:b/>
          <w:bCs/>
          <w:spacing w:val="-4"/>
          <w:sz w:val="28"/>
          <w:szCs w:val="28"/>
        </w:rPr>
        <w:t xml:space="preserve">- </w:t>
      </w:r>
      <w:r w:rsidR="002758F6" w:rsidRPr="00CB1B0D">
        <w:rPr>
          <w:b/>
          <w:bCs/>
          <w:spacing w:val="-4"/>
          <w:sz w:val="28"/>
          <w:szCs w:val="28"/>
        </w:rPr>
        <w:t>Khu vực cơ sở y tế (Bệnh viện, trạm y tế):</w:t>
      </w:r>
      <w:r w:rsidR="002758F6" w:rsidRPr="00CB1B0D">
        <w:rPr>
          <w:spacing w:val="-4"/>
          <w:sz w:val="28"/>
          <w:szCs w:val="28"/>
        </w:rPr>
        <w:t xml:space="preserve"> Chọn các loài cây có khả năng lọc không khí, ít phấn hoa (tránh gây dị ứng), ít rụng lá, tạo không gian thư giãn, an lành cho người bệnh:</w:t>
      </w:r>
    </w:p>
    <w:p w14:paraId="79DD41A2" w14:textId="07C34DBD" w:rsidR="002758F6" w:rsidRPr="00CB1B0D" w:rsidRDefault="002758F6" w:rsidP="00CB1B0D">
      <w:pPr>
        <w:spacing w:after="100" w:line="240" w:lineRule="auto"/>
        <w:ind w:right="-108" w:firstLine="567"/>
        <w:jc w:val="both"/>
        <w:rPr>
          <w:spacing w:val="-4"/>
          <w:sz w:val="28"/>
          <w:szCs w:val="28"/>
        </w:rPr>
      </w:pPr>
      <w:r w:rsidRPr="00CB1B0D">
        <w:rPr>
          <w:i/>
          <w:iCs/>
          <w:spacing w:val="-4"/>
          <w:sz w:val="28"/>
          <w:szCs w:val="28"/>
        </w:rPr>
        <w:t>Cây phù hợp:</w:t>
      </w:r>
      <w:r w:rsidRPr="00CB1B0D">
        <w:rPr>
          <w:spacing w:val="-4"/>
          <w:sz w:val="28"/>
          <w:szCs w:val="28"/>
        </w:rPr>
        <w:t xml:space="preserve"> Long não, Ngọc lan, Giám hương, Sao đen, Lộc vừng, Bàng Đài Loan, Muồng hoa đào, Muồng ngủ</w:t>
      </w:r>
      <w:r w:rsidR="00FD40B1" w:rsidRPr="00CB1B0D">
        <w:rPr>
          <w:spacing w:val="-4"/>
          <w:sz w:val="28"/>
          <w:szCs w:val="28"/>
        </w:rPr>
        <w:t>,…</w:t>
      </w:r>
    </w:p>
    <w:p w14:paraId="1E67C3B8" w14:textId="62A702FE" w:rsidR="002758F6" w:rsidRPr="00CB1B0D" w:rsidRDefault="00FD40B1" w:rsidP="00CB1B0D">
      <w:pPr>
        <w:spacing w:after="100" w:line="240" w:lineRule="auto"/>
        <w:ind w:right="-108" w:firstLine="567"/>
        <w:jc w:val="both"/>
        <w:rPr>
          <w:spacing w:val="-4"/>
          <w:sz w:val="28"/>
          <w:szCs w:val="28"/>
        </w:rPr>
      </w:pPr>
      <w:r w:rsidRPr="00CB1B0D">
        <w:rPr>
          <w:b/>
          <w:bCs/>
          <w:spacing w:val="-4"/>
          <w:sz w:val="28"/>
          <w:szCs w:val="28"/>
        </w:rPr>
        <w:t xml:space="preserve">- </w:t>
      </w:r>
      <w:r w:rsidR="002758F6" w:rsidRPr="00CB1B0D">
        <w:rPr>
          <w:b/>
          <w:bCs/>
          <w:spacing w:val="-4"/>
          <w:sz w:val="28"/>
          <w:szCs w:val="28"/>
        </w:rPr>
        <w:t>Khu vực khuôn viên nhà máy, xí nghiệp, cơ sở sản xuất (nếu có):</w:t>
      </w:r>
      <w:r w:rsidR="002758F6" w:rsidRPr="00CB1B0D">
        <w:rPr>
          <w:spacing w:val="-4"/>
          <w:sz w:val="28"/>
          <w:szCs w:val="28"/>
        </w:rPr>
        <w:t xml:space="preserve"> Lựa chọn nhóm cây có khả năng chịu được khói bụi, tiếng ồn, ô nhiễm và có tác dụng tôn tạo cảnh quan, chắn gió:</w:t>
      </w:r>
    </w:p>
    <w:p w14:paraId="1C6469D8" w14:textId="363071E3" w:rsidR="002758F6" w:rsidRPr="00CB1B0D" w:rsidRDefault="002758F6" w:rsidP="00CB1B0D">
      <w:pPr>
        <w:spacing w:after="100" w:line="240" w:lineRule="auto"/>
        <w:ind w:right="-108" w:firstLine="567"/>
        <w:jc w:val="both"/>
        <w:rPr>
          <w:b/>
          <w:spacing w:val="-4"/>
          <w:sz w:val="28"/>
          <w:szCs w:val="28"/>
        </w:rPr>
      </w:pPr>
      <w:r w:rsidRPr="00CB1B0D">
        <w:rPr>
          <w:i/>
          <w:iCs/>
          <w:spacing w:val="-4"/>
          <w:sz w:val="28"/>
          <w:szCs w:val="28"/>
        </w:rPr>
        <w:t>Cây phù hợp:</w:t>
      </w:r>
      <w:r w:rsidRPr="00CB1B0D">
        <w:rPr>
          <w:spacing w:val="-4"/>
          <w:sz w:val="28"/>
          <w:szCs w:val="28"/>
        </w:rPr>
        <w:t xml:space="preserve"> Phi lao, Bàng Đài Loan, Xà cừ, Keo lai, Keo lưỡi liề</w:t>
      </w:r>
      <w:r w:rsidR="00FD40B1" w:rsidRPr="00CB1B0D">
        <w:rPr>
          <w:spacing w:val="-4"/>
          <w:sz w:val="28"/>
          <w:szCs w:val="28"/>
        </w:rPr>
        <w:t>m,…</w:t>
      </w:r>
    </w:p>
    <w:p w14:paraId="07697246" w14:textId="6262FF4D" w:rsidR="00CE6389" w:rsidRPr="00CB1B0D" w:rsidRDefault="00DA797E" w:rsidP="00CB1B0D">
      <w:pPr>
        <w:spacing w:after="100" w:line="240" w:lineRule="auto"/>
        <w:ind w:right="-108" w:firstLine="567"/>
        <w:jc w:val="both"/>
        <w:rPr>
          <w:b/>
          <w:spacing w:val="-4"/>
          <w:sz w:val="28"/>
          <w:szCs w:val="28"/>
        </w:rPr>
      </w:pPr>
      <w:r w:rsidRPr="00CB1B0D">
        <w:rPr>
          <w:b/>
          <w:spacing w:val="-4"/>
          <w:sz w:val="28"/>
          <w:szCs w:val="28"/>
        </w:rPr>
        <w:t>2</w:t>
      </w:r>
      <w:r w:rsidR="00CE6389" w:rsidRPr="00CB1B0D">
        <w:rPr>
          <w:b/>
          <w:spacing w:val="-4"/>
          <w:sz w:val="28"/>
          <w:szCs w:val="28"/>
        </w:rPr>
        <w:t>. Tổ chức thực hiện</w:t>
      </w:r>
    </w:p>
    <w:p w14:paraId="25168DBD" w14:textId="7655978F" w:rsidR="00CE6389" w:rsidRPr="00CB1B0D" w:rsidRDefault="00DA797E" w:rsidP="00CB1B0D">
      <w:pPr>
        <w:spacing w:after="100" w:line="240" w:lineRule="auto"/>
        <w:ind w:right="-108" w:firstLine="567"/>
        <w:jc w:val="both"/>
        <w:rPr>
          <w:b/>
          <w:spacing w:val="-4"/>
          <w:sz w:val="28"/>
          <w:szCs w:val="28"/>
        </w:rPr>
      </w:pPr>
      <w:r w:rsidRPr="00CB1B0D">
        <w:rPr>
          <w:b/>
          <w:spacing w:val="-4"/>
          <w:sz w:val="28"/>
          <w:szCs w:val="28"/>
        </w:rPr>
        <w:t>2</w:t>
      </w:r>
      <w:r w:rsidR="00CE6389" w:rsidRPr="00CB1B0D">
        <w:rPr>
          <w:b/>
          <w:spacing w:val="-4"/>
          <w:sz w:val="28"/>
          <w:szCs w:val="28"/>
        </w:rPr>
        <w:t>.1. Ban Tự quản các thôn, bon</w:t>
      </w:r>
    </w:p>
    <w:p w14:paraId="492E789F" w14:textId="72344112" w:rsidR="00CE6389" w:rsidRPr="00CB1B0D" w:rsidRDefault="00CE6389" w:rsidP="00CB1B0D">
      <w:pPr>
        <w:spacing w:after="100" w:line="240" w:lineRule="auto"/>
        <w:ind w:right="-108" w:firstLine="567"/>
        <w:jc w:val="both"/>
        <w:rPr>
          <w:spacing w:val="-4"/>
          <w:sz w:val="28"/>
          <w:szCs w:val="28"/>
        </w:rPr>
      </w:pPr>
      <w:r w:rsidRPr="00CB1B0D">
        <w:rPr>
          <w:spacing w:val="-4"/>
          <w:sz w:val="28"/>
          <w:szCs w:val="28"/>
        </w:rPr>
        <w:t xml:space="preserve">- Tổ chức tuyên truyền sâu rộng đến toàn thể Nhân dân về chủ trương, chính sách hỗ trợ trồng cây phân tán; </w:t>
      </w:r>
    </w:p>
    <w:p w14:paraId="0F7E8A01" w14:textId="249CE485" w:rsidR="00CE6389" w:rsidRPr="00CB1B0D" w:rsidRDefault="00CE6389" w:rsidP="00CB1B0D">
      <w:pPr>
        <w:spacing w:after="100" w:line="240" w:lineRule="auto"/>
        <w:ind w:right="-108" w:firstLine="567"/>
        <w:jc w:val="both"/>
        <w:rPr>
          <w:spacing w:val="-4"/>
          <w:sz w:val="28"/>
          <w:szCs w:val="28"/>
        </w:rPr>
      </w:pPr>
      <w:r w:rsidRPr="00CB1B0D">
        <w:rPr>
          <w:spacing w:val="-4"/>
          <w:sz w:val="28"/>
          <w:szCs w:val="28"/>
        </w:rPr>
        <w:t>- Hướng dẫn các hộ gia đình, cá nhân và cộng đồng dân cư kê khai đăng ký nhu cầu trồng cây, gồm: số lượng cây, chủng loại cây trồng và vị trí dự kiến thực hiện;</w:t>
      </w:r>
    </w:p>
    <w:p w14:paraId="061F4348" w14:textId="45828735" w:rsidR="00CE6389" w:rsidRPr="00CB1B0D" w:rsidRDefault="00CE6389" w:rsidP="00CB1B0D">
      <w:pPr>
        <w:spacing w:after="100" w:line="240" w:lineRule="auto"/>
        <w:ind w:right="-108" w:firstLine="567"/>
        <w:jc w:val="both"/>
        <w:rPr>
          <w:spacing w:val="-4"/>
          <w:sz w:val="28"/>
          <w:szCs w:val="28"/>
        </w:rPr>
      </w:pPr>
      <w:r w:rsidRPr="00CB1B0D">
        <w:rPr>
          <w:spacing w:val="-4"/>
          <w:sz w:val="28"/>
          <w:szCs w:val="28"/>
        </w:rPr>
        <w:t xml:space="preserve">- Tổng hợp danh sách đăng ký và gửi về UBND xã (thông qua Phòng Kinh tế) trước ngày </w:t>
      </w:r>
      <w:r w:rsidRPr="00CB1B0D">
        <w:rPr>
          <w:rStyle w:val="Strong"/>
          <w:spacing w:val="-4"/>
          <w:sz w:val="28"/>
          <w:szCs w:val="28"/>
        </w:rPr>
        <w:t>27/6/2026</w:t>
      </w:r>
      <w:r w:rsidRPr="00CB1B0D">
        <w:rPr>
          <w:spacing w:val="-4"/>
          <w:sz w:val="28"/>
          <w:szCs w:val="28"/>
        </w:rPr>
        <w:t xml:space="preserve">. </w:t>
      </w:r>
    </w:p>
    <w:p w14:paraId="4C05F392" w14:textId="5F7B5A57" w:rsidR="00CE6389" w:rsidRPr="00CB1B0D" w:rsidRDefault="00DA797E" w:rsidP="00CB1B0D">
      <w:pPr>
        <w:spacing w:after="100" w:line="240" w:lineRule="auto"/>
        <w:ind w:right="-108" w:firstLine="567"/>
        <w:jc w:val="both"/>
        <w:rPr>
          <w:b/>
          <w:spacing w:val="-4"/>
          <w:sz w:val="28"/>
          <w:szCs w:val="28"/>
        </w:rPr>
      </w:pPr>
      <w:r w:rsidRPr="00CB1B0D">
        <w:rPr>
          <w:b/>
          <w:spacing w:val="-4"/>
          <w:sz w:val="28"/>
          <w:szCs w:val="28"/>
        </w:rPr>
        <w:t>2</w:t>
      </w:r>
      <w:r w:rsidR="00CE6389" w:rsidRPr="00CB1B0D">
        <w:rPr>
          <w:b/>
          <w:spacing w:val="-4"/>
          <w:sz w:val="28"/>
          <w:szCs w:val="28"/>
        </w:rPr>
        <w:t>.2. Các cơ quan, đơn vị, trường học</w:t>
      </w:r>
    </w:p>
    <w:p w14:paraId="65D51F6E" w14:textId="77777777" w:rsidR="00CE6389" w:rsidRPr="00CB1B0D" w:rsidRDefault="00CE6389" w:rsidP="00CB1B0D">
      <w:pPr>
        <w:spacing w:after="100" w:line="240" w:lineRule="auto"/>
        <w:ind w:right="-108" w:firstLine="567"/>
        <w:jc w:val="both"/>
        <w:rPr>
          <w:spacing w:val="-4"/>
          <w:sz w:val="28"/>
          <w:szCs w:val="28"/>
        </w:rPr>
      </w:pPr>
      <w:r w:rsidRPr="00CB1B0D">
        <w:rPr>
          <w:spacing w:val="-4"/>
          <w:sz w:val="28"/>
          <w:szCs w:val="28"/>
        </w:rPr>
        <w:t xml:space="preserve">- Chủ động rà soát quỹ đất trong phạm vi quản lý để xây dựng kế hoạch trồng cây xanh phù hợp; </w:t>
      </w:r>
    </w:p>
    <w:p w14:paraId="7AA5CBC0" w14:textId="77777777" w:rsidR="00CE6389" w:rsidRPr="00CB1B0D" w:rsidRDefault="00CE6389" w:rsidP="00CB1B0D">
      <w:pPr>
        <w:spacing w:after="100" w:line="240" w:lineRule="auto"/>
        <w:ind w:right="-108" w:firstLine="567"/>
        <w:jc w:val="both"/>
        <w:rPr>
          <w:spacing w:val="-4"/>
          <w:sz w:val="28"/>
          <w:szCs w:val="28"/>
        </w:rPr>
      </w:pPr>
      <w:r w:rsidRPr="00CB1B0D">
        <w:rPr>
          <w:spacing w:val="-4"/>
          <w:sz w:val="28"/>
          <w:szCs w:val="28"/>
        </w:rPr>
        <w:lastRenderedPageBreak/>
        <w:t xml:space="preserve">- Lập phiếu đăng ký nhu cầu trồng cây phân tán và gửi trực tiếp về UBND xã trước thời gian quy định; </w:t>
      </w:r>
    </w:p>
    <w:p w14:paraId="0E5CFAA3" w14:textId="51617702" w:rsidR="00CE6389" w:rsidRPr="00CB1B0D" w:rsidRDefault="00CE6389" w:rsidP="00CB1B0D">
      <w:pPr>
        <w:spacing w:after="100" w:line="240" w:lineRule="auto"/>
        <w:ind w:right="-108" w:firstLine="567"/>
        <w:jc w:val="both"/>
        <w:rPr>
          <w:spacing w:val="-4"/>
          <w:sz w:val="28"/>
          <w:szCs w:val="28"/>
        </w:rPr>
      </w:pPr>
      <w:r w:rsidRPr="00CB1B0D">
        <w:rPr>
          <w:spacing w:val="-4"/>
          <w:sz w:val="28"/>
          <w:szCs w:val="28"/>
        </w:rPr>
        <w:t xml:space="preserve">- Tổng hợp danh sách đăng ký gửi về UBND xã (thông qua Phòng Kinh tế) trước ngày </w:t>
      </w:r>
      <w:r w:rsidRPr="00CB1B0D">
        <w:rPr>
          <w:rStyle w:val="Strong"/>
          <w:spacing w:val="-4"/>
          <w:sz w:val="28"/>
          <w:szCs w:val="28"/>
        </w:rPr>
        <w:t>27/6/2026</w:t>
      </w:r>
      <w:r w:rsidRPr="00CB1B0D">
        <w:rPr>
          <w:spacing w:val="-4"/>
          <w:sz w:val="28"/>
          <w:szCs w:val="28"/>
        </w:rPr>
        <w:t xml:space="preserve">. </w:t>
      </w:r>
    </w:p>
    <w:p w14:paraId="3B342284" w14:textId="074FD5F3" w:rsidR="00CE6389" w:rsidRPr="00CB1B0D" w:rsidRDefault="00DA797E" w:rsidP="00CB1B0D">
      <w:pPr>
        <w:spacing w:after="100" w:line="240" w:lineRule="auto"/>
        <w:ind w:right="-108" w:firstLine="567"/>
        <w:jc w:val="both"/>
        <w:rPr>
          <w:b/>
          <w:spacing w:val="-4"/>
          <w:sz w:val="28"/>
          <w:szCs w:val="28"/>
        </w:rPr>
      </w:pPr>
      <w:r w:rsidRPr="00CB1B0D">
        <w:rPr>
          <w:b/>
          <w:spacing w:val="-4"/>
          <w:sz w:val="28"/>
          <w:szCs w:val="28"/>
        </w:rPr>
        <w:t>2</w:t>
      </w:r>
      <w:r w:rsidR="00CE6389" w:rsidRPr="00CB1B0D">
        <w:rPr>
          <w:b/>
          <w:spacing w:val="-4"/>
          <w:sz w:val="28"/>
          <w:szCs w:val="28"/>
        </w:rPr>
        <w:t>.3. Đề nghị Ủy ban MTTQ Việt Nam và các đoàn thể xã</w:t>
      </w:r>
    </w:p>
    <w:p w14:paraId="50ECE1C0" w14:textId="77777777" w:rsidR="00CE6389" w:rsidRPr="00CB1B0D" w:rsidRDefault="00CE6389" w:rsidP="00CB1B0D">
      <w:pPr>
        <w:spacing w:after="100" w:line="240" w:lineRule="auto"/>
        <w:ind w:right="-108" w:firstLine="567"/>
        <w:jc w:val="both"/>
        <w:rPr>
          <w:spacing w:val="-4"/>
          <w:sz w:val="28"/>
          <w:szCs w:val="28"/>
        </w:rPr>
      </w:pPr>
      <w:r w:rsidRPr="00CB1B0D">
        <w:rPr>
          <w:spacing w:val="-4"/>
          <w:sz w:val="28"/>
          <w:szCs w:val="28"/>
        </w:rPr>
        <w:t xml:space="preserve">- Tăng cường công tác tuyên truyền, vận động đoàn viên, hội viên và Nhân dân tích cực hưởng ứng phong trào trồng cây xanh, bảo vệ môi trường, gắn với xây dựng nông thôn mới và phát triển bền vững; </w:t>
      </w:r>
    </w:p>
    <w:p w14:paraId="2EAD8422" w14:textId="77777777" w:rsidR="00CE6389" w:rsidRPr="00CB1B0D" w:rsidRDefault="00CE6389" w:rsidP="00CB1B0D">
      <w:pPr>
        <w:spacing w:after="100" w:line="240" w:lineRule="auto"/>
        <w:ind w:right="-108" w:firstLine="567"/>
        <w:jc w:val="both"/>
        <w:rPr>
          <w:spacing w:val="-4"/>
          <w:sz w:val="28"/>
          <w:szCs w:val="28"/>
        </w:rPr>
      </w:pPr>
      <w:r w:rsidRPr="00CB1B0D">
        <w:rPr>
          <w:spacing w:val="-4"/>
          <w:sz w:val="28"/>
          <w:szCs w:val="28"/>
        </w:rPr>
        <w:t>- Phối hợp tổng hợp nhu cầu đăng ký và gửi về UBND xã đúng thời gian quy định.</w:t>
      </w:r>
    </w:p>
    <w:p w14:paraId="27EBEF12" w14:textId="7946BBF3" w:rsidR="00CE6389" w:rsidRPr="00CB1B0D" w:rsidRDefault="00DA797E" w:rsidP="00CB1B0D">
      <w:pPr>
        <w:spacing w:after="100" w:line="240" w:lineRule="auto"/>
        <w:ind w:right="-108" w:firstLine="567"/>
        <w:jc w:val="both"/>
        <w:rPr>
          <w:b/>
          <w:spacing w:val="-4"/>
          <w:sz w:val="28"/>
          <w:szCs w:val="28"/>
        </w:rPr>
      </w:pPr>
      <w:r w:rsidRPr="00CB1B0D">
        <w:rPr>
          <w:b/>
          <w:spacing w:val="-4"/>
          <w:sz w:val="28"/>
          <w:szCs w:val="28"/>
        </w:rPr>
        <w:t>2</w:t>
      </w:r>
      <w:r w:rsidR="00CE6389" w:rsidRPr="00CB1B0D">
        <w:rPr>
          <w:b/>
          <w:spacing w:val="-4"/>
          <w:sz w:val="28"/>
          <w:szCs w:val="28"/>
        </w:rPr>
        <w:t>.4. Phòng Kinh tế</w:t>
      </w:r>
    </w:p>
    <w:p w14:paraId="6414CEB8" w14:textId="77777777" w:rsidR="00CE6389" w:rsidRPr="00CB1B0D" w:rsidRDefault="00CE6389" w:rsidP="00CB1B0D">
      <w:pPr>
        <w:spacing w:after="100" w:line="240" w:lineRule="auto"/>
        <w:ind w:right="-108" w:firstLine="567"/>
        <w:jc w:val="both"/>
        <w:rPr>
          <w:spacing w:val="-4"/>
          <w:sz w:val="28"/>
          <w:szCs w:val="28"/>
        </w:rPr>
      </w:pPr>
      <w:r w:rsidRPr="00CB1B0D">
        <w:rPr>
          <w:spacing w:val="-4"/>
          <w:sz w:val="28"/>
          <w:szCs w:val="28"/>
        </w:rPr>
        <w:t xml:space="preserve">- Chủ trì theo dõi, đôn đốc và tổng hợp nhu cầu đăng ký trên toàn địa bàn xã; </w:t>
      </w:r>
    </w:p>
    <w:p w14:paraId="20243885" w14:textId="446E0C3B" w:rsidR="00CE6389" w:rsidRPr="00CB1B0D" w:rsidRDefault="00CE6389" w:rsidP="00CB1B0D">
      <w:pPr>
        <w:spacing w:after="100" w:line="240" w:lineRule="auto"/>
        <w:ind w:right="-108" w:firstLine="567"/>
        <w:jc w:val="both"/>
        <w:rPr>
          <w:spacing w:val="-4"/>
          <w:sz w:val="28"/>
          <w:szCs w:val="28"/>
        </w:rPr>
      </w:pPr>
      <w:r w:rsidRPr="00CB1B0D">
        <w:rPr>
          <w:spacing w:val="-4"/>
          <w:sz w:val="28"/>
          <w:szCs w:val="28"/>
        </w:rPr>
        <w:t>- Phối hợp với các cơ quan chuyên môn liên quan kiểm tra thực địa diện tích đăng ký, hoàn thiện hồ sơ theo quy định để trình cấp có thẩm quyền xem xét hỗ trợ.</w:t>
      </w:r>
    </w:p>
    <w:p w14:paraId="22A149B7" w14:textId="3A50671F" w:rsidR="00C96D55" w:rsidRPr="00CB1B0D" w:rsidRDefault="00CE6389" w:rsidP="00CB1B0D">
      <w:pPr>
        <w:spacing w:after="100" w:line="240" w:lineRule="auto"/>
        <w:ind w:right="-108" w:firstLine="567"/>
        <w:jc w:val="both"/>
        <w:rPr>
          <w:rFonts w:eastAsia="Times New Roman" w:cs="Times New Roman"/>
          <w:b/>
          <w:spacing w:val="-4"/>
          <w:sz w:val="28"/>
          <w:szCs w:val="28"/>
        </w:rPr>
      </w:pPr>
      <w:r w:rsidRPr="00CB1B0D">
        <w:rPr>
          <w:spacing w:val="-4"/>
          <w:sz w:val="28"/>
          <w:szCs w:val="28"/>
        </w:rPr>
        <w:t>UBND xã Tà Đùng đề nghị các cơ quan, đơn vị, Ban Tự quản các thôn, bon và Nhân dân trên địa bàn xã nghiêm túc triển khai thực hiện; kịp thời đăng ký nhu cầu để bảo đảm tiến độ tổng hợp, thực hiện kế hoạch phát triển rừng năm 2026./.</w:t>
      </w:r>
    </w:p>
    <w:tbl>
      <w:tblPr>
        <w:tblW w:w="9379" w:type="dxa"/>
        <w:tblLook w:val="04A0" w:firstRow="1" w:lastRow="0" w:firstColumn="1" w:lastColumn="0" w:noHBand="0" w:noVBand="1"/>
      </w:tblPr>
      <w:tblGrid>
        <w:gridCol w:w="4544"/>
        <w:gridCol w:w="4835"/>
      </w:tblGrid>
      <w:tr w:rsidR="001177A0" w:rsidRPr="001177A0" w14:paraId="3A5ACB31" w14:textId="77777777" w:rsidTr="004C19D1">
        <w:trPr>
          <w:trHeight w:val="2162"/>
        </w:trPr>
        <w:tc>
          <w:tcPr>
            <w:tcW w:w="4544" w:type="dxa"/>
          </w:tcPr>
          <w:p w14:paraId="2095A555" w14:textId="6EA6583A" w:rsidR="001177A0" w:rsidRPr="00BE1DAA" w:rsidRDefault="001177A0" w:rsidP="001177A0">
            <w:pPr>
              <w:spacing w:after="0" w:line="240" w:lineRule="auto"/>
              <w:jc w:val="both"/>
              <w:rPr>
                <w:rFonts w:eastAsia="Times New Roman" w:cs="Times New Roman"/>
                <w:b/>
                <w:spacing w:val="-4"/>
                <w:sz w:val="26"/>
                <w:szCs w:val="26"/>
                <w:lang w:val="vi-VN"/>
              </w:rPr>
            </w:pPr>
            <w:r w:rsidRPr="00BE1DAA">
              <w:rPr>
                <w:rFonts w:eastAsia="Times New Roman" w:cs="Times New Roman"/>
                <w:b/>
                <w:i/>
                <w:spacing w:val="-4"/>
                <w:szCs w:val="24"/>
              </w:rPr>
              <w:t>Nơi nhận:</w:t>
            </w:r>
            <w:r w:rsidRPr="00BE1DAA">
              <w:rPr>
                <w:rFonts w:eastAsia="Times New Roman" w:cs="Times New Roman"/>
                <w:b/>
                <w:i/>
                <w:spacing w:val="-4"/>
                <w:sz w:val="26"/>
                <w:szCs w:val="26"/>
              </w:rPr>
              <w:t xml:space="preserve">                                                                                                           </w:t>
            </w:r>
            <w:r w:rsidRPr="00BE1DAA">
              <w:rPr>
                <w:rFonts w:eastAsia="Times New Roman" w:cs="Times New Roman"/>
                <w:b/>
                <w:spacing w:val="-4"/>
                <w:sz w:val="26"/>
                <w:szCs w:val="26"/>
              </w:rPr>
              <w:t xml:space="preserve">                                   </w:t>
            </w:r>
          </w:p>
          <w:p w14:paraId="27F47C08" w14:textId="77777777" w:rsidR="001177A0" w:rsidRPr="00BE1DAA" w:rsidRDefault="001177A0" w:rsidP="001177A0">
            <w:pPr>
              <w:spacing w:after="0" w:line="240" w:lineRule="auto"/>
              <w:jc w:val="both"/>
              <w:rPr>
                <w:rFonts w:eastAsia="Times New Roman" w:cs="Times New Roman"/>
                <w:spacing w:val="-4"/>
                <w:sz w:val="22"/>
              </w:rPr>
            </w:pPr>
            <w:r w:rsidRPr="00BE1DAA">
              <w:rPr>
                <w:rFonts w:eastAsia="Times New Roman" w:cs="Times New Roman"/>
                <w:spacing w:val="-4"/>
                <w:sz w:val="22"/>
              </w:rPr>
              <w:t xml:space="preserve">- Như trên; </w:t>
            </w:r>
          </w:p>
          <w:p w14:paraId="694703B0" w14:textId="4E7FDB7A" w:rsidR="001177A0" w:rsidRPr="00BE1DAA" w:rsidRDefault="001177A0" w:rsidP="001177A0">
            <w:pPr>
              <w:spacing w:after="0" w:line="240" w:lineRule="auto"/>
              <w:jc w:val="both"/>
              <w:rPr>
                <w:rFonts w:eastAsia="Times New Roman" w:cs="Times New Roman"/>
                <w:spacing w:val="-4"/>
                <w:sz w:val="22"/>
              </w:rPr>
            </w:pPr>
            <w:r w:rsidRPr="00BE1DAA">
              <w:rPr>
                <w:rFonts w:eastAsia="Times New Roman" w:cs="Times New Roman"/>
                <w:spacing w:val="-4"/>
                <w:sz w:val="22"/>
              </w:rPr>
              <w:t>- CT, các PCT UBND xã;</w:t>
            </w:r>
          </w:p>
          <w:p w14:paraId="1A13C04C" w14:textId="255C25AC" w:rsidR="00DA797E" w:rsidRPr="00BE1DAA" w:rsidRDefault="00DA797E" w:rsidP="001177A0">
            <w:pPr>
              <w:spacing w:after="0" w:line="240" w:lineRule="auto"/>
              <w:jc w:val="both"/>
              <w:rPr>
                <w:rFonts w:eastAsia="Times New Roman" w:cs="Times New Roman"/>
                <w:spacing w:val="-4"/>
                <w:sz w:val="22"/>
              </w:rPr>
            </w:pPr>
            <w:r w:rsidRPr="00BE1DAA">
              <w:rPr>
                <w:rFonts w:eastAsia="Times New Roman" w:cs="Times New Roman"/>
                <w:spacing w:val="-4"/>
                <w:sz w:val="22"/>
              </w:rPr>
              <w:t>- Trang thông tin điện tử xã;</w:t>
            </w:r>
          </w:p>
          <w:p w14:paraId="64656D66" w14:textId="2FA8D18D" w:rsidR="001177A0" w:rsidRPr="00DA797E" w:rsidRDefault="00253636" w:rsidP="001177A0">
            <w:pPr>
              <w:tabs>
                <w:tab w:val="left" w:pos="-180"/>
              </w:tabs>
              <w:rPr>
                <w:rFonts w:eastAsia="Calibri" w:cs="Times New Roman"/>
                <w:spacing w:val="-10"/>
                <w:sz w:val="22"/>
                <w:lang w:val="fr-FR"/>
              </w:rPr>
            </w:pPr>
            <w:r w:rsidRPr="00BE1DAA">
              <w:rPr>
                <w:rFonts w:eastAsia="Calibri" w:cs="Times New Roman"/>
                <w:spacing w:val="-4"/>
                <w:sz w:val="22"/>
                <w:lang w:val="fr-FR"/>
              </w:rPr>
              <w:t>- Lưu: VT, KT</w:t>
            </w:r>
            <w:r w:rsidRPr="00DA797E">
              <w:rPr>
                <w:rFonts w:eastAsia="Calibri" w:cs="Times New Roman"/>
                <w:spacing w:val="-10"/>
                <w:sz w:val="22"/>
                <w:lang w:val="fr-FR"/>
              </w:rPr>
              <w:t>.</w:t>
            </w:r>
          </w:p>
          <w:p w14:paraId="2222C291" w14:textId="77777777" w:rsidR="001177A0" w:rsidRPr="00DA797E" w:rsidRDefault="001177A0" w:rsidP="001177A0">
            <w:pPr>
              <w:tabs>
                <w:tab w:val="left" w:pos="-180"/>
              </w:tabs>
              <w:jc w:val="both"/>
              <w:rPr>
                <w:rFonts w:eastAsia="Calibri" w:cs="Times New Roman"/>
                <w:sz w:val="28"/>
                <w:szCs w:val="28"/>
                <w:lang w:val="fr-FR"/>
              </w:rPr>
            </w:pPr>
          </w:p>
        </w:tc>
        <w:tc>
          <w:tcPr>
            <w:tcW w:w="4835" w:type="dxa"/>
          </w:tcPr>
          <w:p w14:paraId="2A8EE65B" w14:textId="4BD86BEA" w:rsidR="001177A0" w:rsidRPr="001177A0" w:rsidRDefault="001177A0" w:rsidP="00C92B67">
            <w:pPr>
              <w:tabs>
                <w:tab w:val="left" w:pos="518"/>
                <w:tab w:val="center" w:pos="2307"/>
              </w:tabs>
              <w:spacing w:after="0" w:line="240" w:lineRule="auto"/>
              <w:jc w:val="center"/>
              <w:rPr>
                <w:rFonts w:eastAsia="Calibri" w:cs="Times New Roman"/>
                <w:b/>
                <w:spacing w:val="-10"/>
                <w:sz w:val="28"/>
                <w:szCs w:val="28"/>
              </w:rPr>
            </w:pPr>
            <w:r w:rsidRPr="001177A0">
              <w:rPr>
                <w:rFonts w:eastAsia="Calibri" w:cs="Times New Roman"/>
                <w:b/>
                <w:spacing w:val="-10"/>
                <w:sz w:val="28"/>
                <w:szCs w:val="28"/>
              </w:rPr>
              <w:t>KT. CHỦ TỊCH</w:t>
            </w:r>
          </w:p>
          <w:p w14:paraId="4727F4F2" w14:textId="77777777" w:rsidR="001177A0" w:rsidRPr="001177A0" w:rsidRDefault="001177A0" w:rsidP="001177A0">
            <w:pPr>
              <w:tabs>
                <w:tab w:val="left" w:pos="-180"/>
              </w:tabs>
              <w:spacing w:after="0" w:line="240" w:lineRule="auto"/>
              <w:jc w:val="center"/>
              <w:rPr>
                <w:rFonts w:eastAsia="Calibri" w:cs="Times New Roman"/>
                <w:b/>
                <w:spacing w:val="-10"/>
                <w:sz w:val="28"/>
                <w:szCs w:val="28"/>
              </w:rPr>
            </w:pPr>
            <w:r w:rsidRPr="001177A0">
              <w:rPr>
                <w:rFonts w:eastAsia="Calibri" w:cs="Times New Roman"/>
                <w:b/>
                <w:spacing w:val="-10"/>
                <w:sz w:val="28"/>
                <w:szCs w:val="28"/>
              </w:rPr>
              <w:t>PHÓ CHỦ TỊCH</w:t>
            </w:r>
          </w:p>
          <w:p w14:paraId="62ECB11E" w14:textId="77777777" w:rsidR="001177A0" w:rsidRPr="001177A0" w:rsidRDefault="001177A0" w:rsidP="001177A0">
            <w:pPr>
              <w:tabs>
                <w:tab w:val="left" w:pos="-180"/>
              </w:tabs>
              <w:spacing w:after="0" w:line="240" w:lineRule="auto"/>
              <w:jc w:val="center"/>
              <w:rPr>
                <w:rFonts w:eastAsia="Calibri" w:cs="Times New Roman"/>
                <w:b/>
                <w:spacing w:val="-10"/>
                <w:sz w:val="28"/>
                <w:szCs w:val="28"/>
              </w:rPr>
            </w:pPr>
          </w:p>
          <w:p w14:paraId="2D53B77F" w14:textId="77777777" w:rsidR="001177A0" w:rsidRPr="001177A0" w:rsidRDefault="001177A0" w:rsidP="001177A0">
            <w:pPr>
              <w:tabs>
                <w:tab w:val="left" w:pos="-180"/>
              </w:tabs>
              <w:spacing w:after="0" w:line="240" w:lineRule="auto"/>
              <w:jc w:val="center"/>
              <w:rPr>
                <w:rFonts w:eastAsia="Calibri" w:cs="Times New Roman"/>
                <w:b/>
                <w:spacing w:val="-10"/>
                <w:sz w:val="28"/>
                <w:szCs w:val="28"/>
              </w:rPr>
            </w:pPr>
          </w:p>
          <w:p w14:paraId="7FB356AE" w14:textId="77777777" w:rsidR="001177A0" w:rsidRPr="001177A0" w:rsidRDefault="001177A0" w:rsidP="001177A0">
            <w:pPr>
              <w:tabs>
                <w:tab w:val="left" w:pos="-180"/>
              </w:tabs>
              <w:spacing w:after="0" w:line="240" w:lineRule="auto"/>
              <w:jc w:val="center"/>
              <w:rPr>
                <w:rFonts w:eastAsia="Calibri" w:cs="Times New Roman"/>
                <w:b/>
                <w:spacing w:val="-10"/>
                <w:sz w:val="28"/>
                <w:szCs w:val="28"/>
              </w:rPr>
            </w:pPr>
          </w:p>
          <w:p w14:paraId="1E113F5C" w14:textId="3B20C200" w:rsidR="001177A0" w:rsidRDefault="001177A0" w:rsidP="001177A0">
            <w:pPr>
              <w:tabs>
                <w:tab w:val="left" w:pos="-180"/>
              </w:tabs>
              <w:spacing w:after="0" w:line="240" w:lineRule="auto"/>
              <w:jc w:val="center"/>
              <w:rPr>
                <w:rFonts w:eastAsia="Calibri" w:cs="Times New Roman"/>
                <w:b/>
                <w:spacing w:val="-10"/>
                <w:sz w:val="28"/>
                <w:szCs w:val="28"/>
              </w:rPr>
            </w:pPr>
          </w:p>
          <w:p w14:paraId="72BF5B7B" w14:textId="77777777" w:rsidR="004C19D1" w:rsidRPr="001177A0" w:rsidRDefault="004C19D1" w:rsidP="001177A0">
            <w:pPr>
              <w:tabs>
                <w:tab w:val="left" w:pos="-180"/>
              </w:tabs>
              <w:spacing w:after="0" w:line="240" w:lineRule="auto"/>
              <w:jc w:val="center"/>
              <w:rPr>
                <w:rFonts w:eastAsia="Calibri" w:cs="Times New Roman"/>
                <w:b/>
                <w:spacing w:val="-10"/>
                <w:sz w:val="28"/>
                <w:szCs w:val="28"/>
              </w:rPr>
            </w:pPr>
          </w:p>
          <w:p w14:paraId="16B86080" w14:textId="2199C6F3" w:rsidR="001177A0" w:rsidRPr="001177A0" w:rsidRDefault="001177A0" w:rsidP="00CB1B0D">
            <w:pPr>
              <w:tabs>
                <w:tab w:val="left" w:pos="-180"/>
              </w:tabs>
              <w:spacing w:after="0" w:line="240" w:lineRule="auto"/>
              <w:jc w:val="center"/>
              <w:rPr>
                <w:rFonts w:eastAsia="Calibri" w:cs="Times New Roman"/>
                <w:b/>
                <w:sz w:val="29"/>
                <w:szCs w:val="29"/>
              </w:rPr>
            </w:pPr>
            <w:r w:rsidRPr="001177A0">
              <w:rPr>
                <w:rFonts w:eastAsia="Calibri" w:cs="Times New Roman"/>
                <w:b/>
                <w:spacing w:val="-10"/>
                <w:sz w:val="29"/>
                <w:szCs w:val="29"/>
              </w:rPr>
              <w:t xml:space="preserve"> </w:t>
            </w:r>
            <w:r w:rsidR="00253636">
              <w:rPr>
                <w:rFonts w:eastAsia="Calibri" w:cs="Times New Roman"/>
                <w:b/>
                <w:spacing w:val="-10"/>
                <w:sz w:val="29"/>
                <w:szCs w:val="29"/>
              </w:rPr>
              <w:t>Lê Văn Đại</w:t>
            </w:r>
            <w:r w:rsidRPr="001177A0">
              <w:rPr>
                <w:rFonts w:eastAsia="Calibri" w:cs="Times New Roman"/>
                <w:b/>
                <w:spacing w:val="-10"/>
                <w:sz w:val="29"/>
                <w:szCs w:val="29"/>
              </w:rPr>
              <w:t xml:space="preserve">              </w:t>
            </w:r>
          </w:p>
        </w:tc>
      </w:tr>
    </w:tbl>
    <w:p w14:paraId="4831F596" w14:textId="77777777" w:rsidR="00AD27C8" w:rsidRDefault="00AD27C8" w:rsidP="001177A0">
      <w:pPr>
        <w:spacing w:after="0"/>
        <w:ind w:firstLine="709"/>
        <w:jc w:val="both"/>
      </w:pPr>
    </w:p>
    <w:p w14:paraId="34355AFD" w14:textId="77777777" w:rsidR="00870C74" w:rsidRDefault="00870C74" w:rsidP="001177A0">
      <w:pPr>
        <w:spacing w:after="0"/>
        <w:ind w:firstLine="709"/>
        <w:jc w:val="both"/>
      </w:pPr>
    </w:p>
    <w:p w14:paraId="255765D3" w14:textId="77777777" w:rsidR="00870C74" w:rsidRPr="00A2113E" w:rsidRDefault="00870C74" w:rsidP="004E51BC">
      <w:pPr>
        <w:spacing w:after="0"/>
      </w:pPr>
      <w:bookmarkStart w:id="0" w:name="_GoBack"/>
      <w:bookmarkEnd w:id="0"/>
    </w:p>
    <w:sectPr w:rsidR="00870C74" w:rsidRPr="00A2113E" w:rsidSect="00CB1B0D">
      <w:headerReference w:type="default" r:id="rId8"/>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2F1F9" w14:textId="77777777" w:rsidR="00631E0F" w:rsidRDefault="00631E0F" w:rsidP="00CC0F6C">
      <w:pPr>
        <w:spacing w:after="0" w:line="240" w:lineRule="auto"/>
      </w:pPr>
      <w:r>
        <w:separator/>
      </w:r>
    </w:p>
  </w:endnote>
  <w:endnote w:type="continuationSeparator" w:id="0">
    <w:p w14:paraId="1F12F389" w14:textId="77777777" w:rsidR="00631E0F" w:rsidRDefault="00631E0F" w:rsidP="00CC0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8FD4F" w14:textId="77777777" w:rsidR="00631E0F" w:rsidRDefault="00631E0F" w:rsidP="00CC0F6C">
      <w:pPr>
        <w:spacing w:after="0" w:line="240" w:lineRule="auto"/>
      </w:pPr>
      <w:r>
        <w:separator/>
      </w:r>
    </w:p>
  </w:footnote>
  <w:footnote w:type="continuationSeparator" w:id="0">
    <w:p w14:paraId="764CA4D7" w14:textId="77777777" w:rsidR="00631E0F" w:rsidRDefault="00631E0F" w:rsidP="00CC0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031421"/>
      <w:docPartObj>
        <w:docPartGallery w:val="Page Numbers (Top of Page)"/>
        <w:docPartUnique/>
      </w:docPartObj>
    </w:sdtPr>
    <w:sdtEndPr>
      <w:rPr>
        <w:noProof/>
      </w:rPr>
    </w:sdtEndPr>
    <w:sdtContent>
      <w:p w14:paraId="19279C83" w14:textId="2A7B6BF3" w:rsidR="00CC0F6C" w:rsidRDefault="00CC0F6C">
        <w:pPr>
          <w:pStyle w:val="Header"/>
          <w:jc w:val="center"/>
        </w:pPr>
        <w:r>
          <w:fldChar w:fldCharType="begin"/>
        </w:r>
        <w:r>
          <w:instrText xml:space="preserve"> PAGE   \* MERGEFORMAT </w:instrText>
        </w:r>
        <w:r>
          <w:fldChar w:fldCharType="separate"/>
        </w:r>
        <w:r w:rsidR="00BE1DAA">
          <w:rPr>
            <w:noProof/>
          </w:rPr>
          <w:t>3</w:t>
        </w:r>
        <w:r>
          <w:rPr>
            <w:noProof/>
          </w:rPr>
          <w:fldChar w:fldCharType="end"/>
        </w:r>
      </w:p>
    </w:sdtContent>
  </w:sdt>
  <w:p w14:paraId="1FABFDFF" w14:textId="77777777" w:rsidR="00CC0F6C" w:rsidRDefault="00CC0F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117E39"/>
    <w:multiLevelType w:val="multilevel"/>
    <w:tmpl w:val="4250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F215C"/>
    <w:multiLevelType w:val="multilevel"/>
    <w:tmpl w:val="01F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4A656A"/>
    <w:multiLevelType w:val="multilevel"/>
    <w:tmpl w:val="BD3E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FC11C1"/>
    <w:multiLevelType w:val="multilevel"/>
    <w:tmpl w:val="B66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50360"/>
    <w:multiLevelType w:val="multilevel"/>
    <w:tmpl w:val="741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458CD"/>
    <w:multiLevelType w:val="multilevel"/>
    <w:tmpl w:val="F4A8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33A1E"/>
    <w:multiLevelType w:val="multilevel"/>
    <w:tmpl w:val="B0C4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376A8"/>
    <w:multiLevelType w:val="multilevel"/>
    <w:tmpl w:val="BF9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052C80"/>
    <w:multiLevelType w:val="multilevel"/>
    <w:tmpl w:val="C146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B4DC5"/>
    <w:multiLevelType w:val="multilevel"/>
    <w:tmpl w:val="7688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30D56"/>
    <w:multiLevelType w:val="multilevel"/>
    <w:tmpl w:val="8DD2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7537D"/>
    <w:multiLevelType w:val="multilevel"/>
    <w:tmpl w:val="3C64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C6B9D"/>
    <w:multiLevelType w:val="multilevel"/>
    <w:tmpl w:val="7050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A1ED1"/>
    <w:multiLevelType w:val="multilevel"/>
    <w:tmpl w:val="E6E6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C6873"/>
    <w:multiLevelType w:val="multilevel"/>
    <w:tmpl w:val="B264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5B1B51"/>
    <w:multiLevelType w:val="multilevel"/>
    <w:tmpl w:val="3E2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7"/>
  </w:num>
  <w:num w:numId="12">
    <w:abstractNumId w:val="16"/>
  </w:num>
  <w:num w:numId="13">
    <w:abstractNumId w:val="11"/>
  </w:num>
  <w:num w:numId="14">
    <w:abstractNumId w:val="10"/>
  </w:num>
  <w:num w:numId="15">
    <w:abstractNumId w:val="23"/>
  </w:num>
  <w:num w:numId="16">
    <w:abstractNumId w:val="22"/>
  </w:num>
  <w:num w:numId="17">
    <w:abstractNumId w:val="12"/>
  </w:num>
  <w:num w:numId="18">
    <w:abstractNumId w:val="20"/>
  </w:num>
  <w:num w:numId="19">
    <w:abstractNumId w:val="15"/>
  </w:num>
  <w:num w:numId="20">
    <w:abstractNumId w:val="21"/>
  </w:num>
  <w:num w:numId="21">
    <w:abstractNumId w:val="14"/>
  </w:num>
  <w:num w:numId="22">
    <w:abstractNumId w:val="18"/>
  </w:num>
  <w:num w:numId="23">
    <w:abstractNumId w:val="9"/>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707"/>
    <w:rsid w:val="00034616"/>
    <w:rsid w:val="00035A65"/>
    <w:rsid w:val="0006063C"/>
    <w:rsid w:val="00065EB0"/>
    <w:rsid w:val="000A3349"/>
    <w:rsid w:val="000B22B6"/>
    <w:rsid w:val="000F2C97"/>
    <w:rsid w:val="00105DB2"/>
    <w:rsid w:val="001177A0"/>
    <w:rsid w:val="00117983"/>
    <w:rsid w:val="0013355F"/>
    <w:rsid w:val="00133738"/>
    <w:rsid w:val="0015074B"/>
    <w:rsid w:val="0017765C"/>
    <w:rsid w:val="00186D43"/>
    <w:rsid w:val="00194423"/>
    <w:rsid w:val="001D0351"/>
    <w:rsid w:val="001E267D"/>
    <w:rsid w:val="001F115B"/>
    <w:rsid w:val="002504C0"/>
    <w:rsid w:val="002534FE"/>
    <w:rsid w:val="00253636"/>
    <w:rsid w:val="00260872"/>
    <w:rsid w:val="0027241B"/>
    <w:rsid w:val="002758F6"/>
    <w:rsid w:val="002839F4"/>
    <w:rsid w:val="0029639D"/>
    <w:rsid w:val="002A2FA5"/>
    <w:rsid w:val="003004B0"/>
    <w:rsid w:val="00326F90"/>
    <w:rsid w:val="0034171E"/>
    <w:rsid w:val="00376C4B"/>
    <w:rsid w:val="0038643C"/>
    <w:rsid w:val="00390A7C"/>
    <w:rsid w:val="00423434"/>
    <w:rsid w:val="004962A0"/>
    <w:rsid w:val="004A2A98"/>
    <w:rsid w:val="004C19D1"/>
    <w:rsid w:val="004E51BC"/>
    <w:rsid w:val="005313A6"/>
    <w:rsid w:val="00550397"/>
    <w:rsid w:val="00561CC4"/>
    <w:rsid w:val="00563856"/>
    <w:rsid w:val="005907A3"/>
    <w:rsid w:val="005D5358"/>
    <w:rsid w:val="00600890"/>
    <w:rsid w:val="00631E0F"/>
    <w:rsid w:val="006630AA"/>
    <w:rsid w:val="006C3A52"/>
    <w:rsid w:val="006C6AEE"/>
    <w:rsid w:val="006F7A43"/>
    <w:rsid w:val="00727C58"/>
    <w:rsid w:val="00733FDD"/>
    <w:rsid w:val="00764655"/>
    <w:rsid w:val="00777432"/>
    <w:rsid w:val="007D3E7E"/>
    <w:rsid w:val="007F6DF3"/>
    <w:rsid w:val="00803944"/>
    <w:rsid w:val="008162D5"/>
    <w:rsid w:val="00844815"/>
    <w:rsid w:val="00870C74"/>
    <w:rsid w:val="00873E24"/>
    <w:rsid w:val="00895721"/>
    <w:rsid w:val="008C6358"/>
    <w:rsid w:val="008D4D4A"/>
    <w:rsid w:val="00902D69"/>
    <w:rsid w:val="009147FC"/>
    <w:rsid w:val="00947B5F"/>
    <w:rsid w:val="009948B1"/>
    <w:rsid w:val="009A677A"/>
    <w:rsid w:val="00A04B0B"/>
    <w:rsid w:val="00A2113E"/>
    <w:rsid w:val="00A41E74"/>
    <w:rsid w:val="00A556F2"/>
    <w:rsid w:val="00A76226"/>
    <w:rsid w:val="00AA1D8D"/>
    <w:rsid w:val="00AA69C2"/>
    <w:rsid w:val="00AB39BD"/>
    <w:rsid w:val="00AD27C8"/>
    <w:rsid w:val="00AD51A4"/>
    <w:rsid w:val="00B1292E"/>
    <w:rsid w:val="00B22F5E"/>
    <w:rsid w:val="00B46F2F"/>
    <w:rsid w:val="00B47730"/>
    <w:rsid w:val="00BA1776"/>
    <w:rsid w:val="00BE1DAA"/>
    <w:rsid w:val="00BF3E4B"/>
    <w:rsid w:val="00C4710A"/>
    <w:rsid w:val="00C605FD"/>
    <w:rsid w:val="00C87E51"/>
    <w:rsid w:val="00C92B67"/>
    <w:rsid w:val="00C96D55"/>
    <w:rsid w:val="00CB0664"/>
    <w:rsid w:val="00CB1B0D"/>
    <w:rsid w:val="00CC0F6C"/>
    <w:rsid w:val="00CC5252"/>
    <w:rsid w:val="00CD64D5"/>
    <w:rsid w:val="00CE6389"/>
    <w:rsid w:val="00CF583C"/>
    <w:rsid w:val="00D335EB"/>
    <w:rsid w:val="00D33836"/>
    <w:rsid w:val="00DA797E"/>
    <w:rsid w:val="00DC5337"/>
    <w:rsid w:val="00E33FC3"/>
    <w:rsid w:val="00E53C09"/>
    <w:rsid w:val="00E56362"/>
    <w:rsid w:val="00E73301"/>
    <w:rsid w:val="00E95D52"/>
    <w:rsid w:val="00ED72CC"/>
    <w:rsid w:val="00EE3C61"/>
    <w:rsid w:val="00EF19A9"/>
    <w:rsid w:val="00F06BB5"/>
    <w:rsid w:val="00F25DDE"/>
    <w:rsid w:val="00F851C6"/>
    <w:rsid w:val="00FA6176"/>
    <w:rsid w:val="00FA6908"/>
    <w:rsid w:val="00FC693F"/>
    <w:rsid w:val="00FD40B1"/>
    <w:rsid w:val="00FE0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0C8672"/>
  <w14:defaultImageDpi w14:val="300"/>
  <w15:docId w15:val="{31A21D7C-A2A8-48DB-8EC3-E5E1D625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odyTextIndent">
    <w:name w:val="Body Text Indent"/>
    <w:basedOn w:val="Normal"/>
    <w:link w:val="BodyTextIndentChar"/>
    <w:uiPriority w:val="99"/>
    <w:semiHidden/>
    <w:unhideWhenUsed/>
    <w:rsid w:val="001177A0"/>
    <w:pPr>
      <w:spacing w:after="120"/>
      <w:ind w:left="360"/>
    </w:pPr>
  </w:style>
  <w:style w:type="character" w:customStyle="1" w:styleId="BodyTextIndentChar">
    <w:name w:val="Body Text Indent Char"/>
    <w:basedOn w:val="DefaultParagraphFont"/>
    <w:link w:val="BodyTextIndent"/>
    <w:uiPriority w:val="99"/>
    <w:semiHidden/>
    <w:rsid w:val="001177A0"/>
    <w:rPr>
      <w:rFonts w:ascii="Times New Roman" w:hAnsi="Times New Roman"/>
      <w:sz w:val="24"/>
    </w:rPr>
  </w:style>
  <w:style w:type="paragraph" w:styleId="NormalWeb">
    <w:name w:val="Normal (Web)"/>
    <w:basedOn w:val="Normal"/>
    <w:uiPriority w:val="99"/>
    <w:rsid w:val="00EE3C61"/>
    <w:pPr>
      <w:suppressAutoHyphens/>
      <w:spacing w:before="280" w:after="280" w:line="240" w:lineRule="auto"/>
      <w:ind w:right="516"/>
      <w:jc w:val="both"/>
    </w:pPr>
    <w:rPr>
      <w:rFonts w:eastAsia="Times New Roman" w:cs="Times New Roman"/>
      <w:szCs w:val="24"/>
      <w:lang w:eastAsia="ar-SA"/>
    </w:rPr>
  </w:style>
  <w:style w:type="paragraph" w:styleId="BalloonText">
    <w:name w:val="Balloon Text"/>
    <w:basedOn w:val="Normal"/>
    <w:link w:val="BalloonTextChar"/>
    <w:uiPriority w:val="99"/>
    <w:semiHidden/>
    <w:unhideWhenUsed/>
    <w:rsid w:val="00253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93171">
      <w:bodyDiv w:val="1"/>
      <w:marLeft w:val="0"/>
      <w:marRight w:val="0"/>
      <w:marTop w:val="0"/>
      <w:marBottom w:val="0"/>
      <w:divBdr>
        <w:top w:val="none" w:sz="0" w:space="0" w:color="auto"/>
        <w:left w:val="none" w:sz="0" w:space="0" w:color="auto"/>
        <w:bottom w:val="none" w:sz="0" w:space="0" w:color="auto"/>
        <w:right w:val="none" w:sz="0" w:space="0" w:color="auto"/>
      </w:divBdr>
      <w:divsChild>
        <w:div w:id="372197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179799">
      <w:bodyDiv w:val="1"/>
      <w:marLeft w:val="0"/>
      <w:marRight w:val="0"/>
      <w:marTop w:val="0"/>
      <w:marBottom w:val="0"/>
      <w:divBdr>
        <w:top w:val="none" w:sz="0" w:space="0" w:color="auto"/>
        <w:left w:val="none" w:sz="0" w:space="0" w:color="auto"/>
        <w:bottom w:val="none" w:sz="0" w:space="0" w:color="auto"/>
        <w:right w:val="none" w:sz="0" w:space="0" w:color="auto"/>
      </w:divBdr>
    </w:div>
    <w:div w:id="1246763705">
      <w:bodyDiv w:val="1"/>
      <w:marLeft w:val="0"/>
      <w:marRight w:val="0"/>
      <w:marTop w:val="0"/>
      <w:marBottom w:val="0"/>
      <w:divBdr>
        <w:top w:val="none" w:sz="0" w:space="0" w:color="auto"/>
        <w:left w:val="none" w:sz="0" w:space="0" w:color="auto"/>
        <w:bottom w:val="none" w:sz="0" w:space="0" w:color="auto"/>
        <w:right w:val="none" w:sz="0" w:space="0" w:color="auto"/>
      </w:divBdr>
    </w:div>
    <w:div w:id="1569337734">
      <w:bodyDiv w:val="1"/>
      <w:marLeft w:val="0"/>
      <w:marRight w:val="0"/>
      <w:marTop w:val="0"/>
      <w:marBottom w:val="0"/>
      <w:divBdr>
        <w:top w:val="none" w:sz="0" w:space="0" w:color="auto"/>
        <w:left w:val="none" w:sz="0" w:space="0" w:color="auto"/>
        <w:bottom w:val="none" w:sz="0" w:space="0" w:color="auto"/>
        <w:right w:val="none" w:sz="0" w:space="0" w:color="auto"/>
      </w:divBdr>
    </w:div>
    <w:div w:id="1789884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BB486-0800-4082-ABCB-0CBCDCD4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ACER</cp:lastModifiedBy>
  <cp:revision>30</cp:revision>
  <cp:lastPrinted>2026-05-07T03:05:00Z</cp:lastPrinted>
  <dcterms:created xsi:type="dcterms:W3CDTF">2026-05-21T08:38:00Z</dcterms:created>
  <dcterms:modified xsi:type="dcterms:W3CDTF">2026-05-25T02:22:00Z</dcterms:modified>
</cp:coreProperties>
</file>